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A44D9" w14:textId="77777777" w:rsidR="00C2160D" w:rsidRPr="00C2160D" w:rsidRDefault="00C2160D" w:rsidP="007648D4">
      <w:pPr>
        <w:spacing w:line="240" w:lineRule="auto"/>
        <w:jc w:val="center"/>
        <w:rPr>
          <w:rFonts w:ascii="Times New Roman" w:hAnsi="Times New Roman" w:cs="Times New Roman"/>
          <w:b/>
          <w:bCs/>
          <w:sz w:val="24"/>
          <w:szCs w:val="24"/>
        </w:rPr>
      </w:pPr>
      <w:bookmarkStart w:id="0" w:name="_GoBack"/>
      <w:bookmarkEnd w:id="0"/>
      <w:r w:rsidRPr="00C2160D">
        <w:rPr>
          <w:rFonts w:ascii="Times New Roman" w:hAnsi="Times New Roman" w:cs="Times New Roman"/>
          <w:b/>
          <w:bCs/>
          <w:sz w:val="24"/>
          <w:szCs w:val="24"/>
        </w:rPr>
        <w:t>T.C.</w:t>
      </w:r>
    </w:p>
    <w:p w14:paraId="1290069D" w14:textId="77777777" w:rsidR="00C2160D" w:rsidRP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GENÇLİK VE SPOR BAKANLIĞI</w:t>
      </w:r>
    </w:p>
    <w:p w14:paraId="3A5A6DFB" w14:textId="77777777" w:rsidR="00C2160D" w:rsidRP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Gençlik Hizmetleri Genel Müdürlüğü</w:t>
      </w:r>
    </w:p>
    <w:p w14:paraId="3A3A11D2" w14:textId="77777777" w:rsidR="00C2160D" w:rsidRPr="00C2160D" w:rsidRDefault="00C2160D" w:rsidP="007648D4">
      <w:pPr>
        <w:spacing w:line="240" w:lineRule="auto"/>
        <w:jc w:val="center"/>
        <w:rPr>
          <w:rFonts w:ascii="Times New Roman" w:hAnsi="Times New Roman" w:cs="Times New Roman"/>
          <w:b/>
          <w:bCs/>
          <w:sz w:val="24"/>
          <w:szCs w:val="24"/>
        </w:rPr>
      </w:pPr>
    </w:p>
    <w:p w14:paraId="60CA84BF" w14:textId="77777777" w:rsidR="00C2160D" w:rsidRP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2026 YILI</w:t>
      </w:r>
    </w:p>
    <w:p w14:paraId="54537CF6" w14:textId="77777777" w:rsidR="00C2160D" w:rsidRP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GENÇLER ARASI BİLGİ YARIŞMASI TALİMATI</w:t>
      </w:r>
    </w:p>
    <w:p w14:paraId="21EDC096" w14:textId="77777777" w:rsidR="00C2160D" w:rsidRPr="00C2160D" w:rsidRDefault="00C2160D" w:rsidP="007648D4">
      <w:pPr>
        <w:spacing w:line="240" w:lineRule="auto"/>
        <w:jc w:val="center"/>
        <w:rPr>
          <w:rFonts w:ascii="Times New Roman" w:hAnsi="Times New Roman" w:cs="Times New Roman"/>
          <w:b/>
          <w:bCs/>
          <w:sz w:val="24"/>
          <w:szCs w:val="24"/>
        </w:rPr>
      </w:pPr>
    </w:p>
    <w:p w14:paraId="3901FE74" w14:textId="77777777" w:rsidR="00C2160D" w:rsidRP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BİRİNCİ BÖLÜM</w:t>
      </w:r>
    </w:p>
    <w:p w14:paraId="072AA012" w14:textId="54BEFB20" w:rsidR="00C2160D" w:rsidRDefault="00C2160D" w:rsidP="007648D4">
      <w:pPr>
        <w:spacing w:line="240"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GENEL HÜKÜMLER</w:t>
      </w:r>
    </w:p>
    <w:p w14:paraId="5CC650B8" w14:textId="77777777" w:rsidR="00135B49" w:rsidRDefault="00135B49" w:rsidP="00135B49">
      <w:pPr>
        <w:spacing w:line="360" w:lineRule="auto"/>
        <w:jc w:val="center"/>
        <w:rPr>
          <w:rFonts w:ascii="Times New Roman" w:hAnsi="Times New Roman" w:cs="Times New Roman"/>
          <w:b/>
          <w:bCs/>
          <w:sz w:val="24"/>
          <w:szCs w:val="24"/>
        </w:rPr>
      </w:pPr>
    </w:p>
    <w:p w14:paraId="15700643"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Amaç</w:t>
      </w:r>
    </w:p>
    <w:p w14:paraId="05ACE9CC" w14:textId="7B833245" w:rsidR="00C2160D" w:rsidRPr="00C2160D" w:rsidRDefault="00C2160D" w:rsidP="00135B49">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1-</w:t>
      </w:r>
    </w:p>
    <w:p w14:paraId="5591E617" w14:textId="732C8C35" w:rsidR="00C2160D" w:rsidRPr="00C2160D" w:rsidRDefault="00C2160D" w:rsidP="00135B49">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Bu talimatın amacı; Gençler Arası Bilgi Yarışmalarının düzenlenmesine ve yarışma süreçlerine ilişkin usul ve esasları belirlemektir.</w:t>
      </w:r>
    </w:p>
    <w:p w14:paraId="5934D5EC"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Kapsam</w:t>
      </w:r>
    </w:p>
    <w:p w14:paraId="5AFFA935" w14:textId="0F0BB2EF" w:rsidR="00C2160D" w:rsidRPr="00C2160D" w:rsidRDefault="00C2160D" w:rsidP="00135B49">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2-</w:t>
      </w:r>
    </w:p>
    <w:p w14:paraId="1D0B345E" w14:textId="77777777" w:rsidR="00C2160D" w:rsidRPr="00C2160D" w:rsidRDefault="00C2160D" w:rsidP="00135B49">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Bu talimat; Gençler Arası Bilgi Yarışmalarını ve bu yarışmaların başvuru, uygulama, değerlendirme ve sonuçlandırılmasına ilişkin usul ve esasları kapsar.</w:t>
      </w:r>
    </w:p>
    <w:p w14:paraId="51E4B305"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Dayanak</w:t>
      </w:r>
    </w:p>
    <w:p w14:paraId="4DB49B7C" w14:textId="4EDC4108" w:rsidR="00C2160D" w:rsidRPr="00C2160D" w:rsidRDefault="00C2160D" w:rsidP="00135B49">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3-</w:t>
      </w:r>
    </w:p>
    <w:p w14:paraId="24BDC7A1" w14:textId="77777777" w:rsidR="00C2160D" w:rsidRPr="00C2160D" w:rsidRDefault="00C2160D" w:rsidP="00135B49">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Bu Talimat, 1 </w:t>
      </w:r>
      <w:proofErr w:type="spellStart"/>
      <w:r w:rsidRPr="00C2160D">
        <w:rPr>
          <w:rFonts w:ascii="Times New Roman" w:hAnsi="Times New Roman" w:cs="Times New Roman"/>
          <w:sz w:val="24"/>
          <w:szCs w:val="24"/>
        </w:rPr>
        <w:t>nolu</w:t>
      </w:r>
      <w:proofErr w:type="spellEnd"/>
      <w:r w:rsidRPr="00C2160D">
        <w:rPr>
          <w:rFonts w:ascii="Times New Roman" w:hAnsi="Times New Roman" w:cs="Times New Roman"/>
          <w:sz w:val="24"/>
          <w:szCs w:val="24"/>
        </w:rPr>
        <w:t xml:space="preserve"> Cumhurbaşkanlığı Kararnamesi’nin 187’nci maddesine dayanılarak hazırlanmıştır.</w:t>
      </w:r>
    </w:p>
    <w:p w14:paraId="1FA02E54"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Tanımlar</w:t>
      </w:r>
    </w:p>
    <w:p w14:paraId="5F1E00E4" w14:textId="72B7B14F" w:rsidR="00C2160D" w:rsidRPr="00C2160D" w:rsidRDefault="00C2160D" w:rsidP="00135B49">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4-</w:t>
      </w:r>
    </w:p>
    <w:p w14:paraId="1D150365" w14:textId="77777777" w:rsidR="00C2160D" w:rsidRPr="00C2160D" w:rsidRDefault="00C2160D" w:rsidP="00135B49">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Bu talimatta yer alan;</w:t>
      </w:r>
    </w:p>
    <w:p w14:paraId="4A3007FE" w14:textId="77777777" w:rsidR="00C2160D" w:rsidRPr="00C2160D" w:rsidRDefault="00C2160D" w:rsidP="00135B49">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Bakanlık:</w:t>
      </w:r>
      <w:r w:rsidRPr="00C2160D">
        <w:rPr>
          <w:rFonts w:ascii="Times New Roman" w:hAnsi="Times New Roman" w:cs="Times New Roman"/>
          <w:sz w:val="24"/>
          <w:szCs w:val="24"/>
        </w:rPr>
        <w:t xml:space="preserve"> Gençlik ve Spor Bakanlığı’nı,</w:t>
      </w:r>
    </w:p>
    <w:p w14:paraId="2FAF6DFF" w14:textId="61550275" w:rsidR="00C2160D" w:rsidRPr="00C2160D" w:rsidRDefault="00C2160D" w:rsidP="00C2160D">
      <w:pPr>
        <w:spacing w:line="360" w:lineRule="auto"/>
        <w:jc w:val="both"/>
        <w:rPr>
          <w:rFonts w:ascii="Times New Roman" w:hAnsi="Times New Roman" w:cs="Times New Roman"/>
          <w:sz w:val="24"/>
          <w:szCs w:val="24"/>
        </w:rPr>
      </w:pPr>
      <w:r w:rsidRPr="0095540C">
        <w:rPr>
          <w:rFonts w:ascii="Times New Roman" w:hAnsi="Times New Roman" w:cs="Times New Roman"/>
          <w:b/>
          <w:bCs/>
          <w:sz w:val="24"/>
          <w:szCs w:val="24"/>
        </w:rPr>
        <w:t>Bölge Düzenleme Komisyonu:</w:t>
      </w:r>
      <w:r w:rsidRPr="0095540C">
        <w:rPr>
          <w:rFonts w:ascii="Times New Roman" w:hAnsi="Times New Roman" w:cs="Times New Roman"/>
          <w:sz w:val="24"/>
          <w:szCs w:val="24"/>
        </w:rPr>
        <w:t xml:space="preserve"> Bölge finallerinin gerçekleştirileceği illerde, Gençlik ve Spor İl Müdürü veya temsilcisi başkanlığında, en az üç (3) personelden oluşan ve bölge finaline ilişkin iş ve işlemleri </w:t>
      </w:r>
      <w:r w:rsidR="008645DC" w:rsidRPr="0095540C">
        <w:rPr>
          <w:rFonts w:ascii="Times New Roman" w:hAnsi="Times New Roman" w:cs="Times New Roman"/>
          <w:sz w:val="24"/>
          <w:szCs w:val="24"/>
        </w:rPr>
        <w:t>icra</w:t>
      </w:r>
      <w:r w:rsidRPr="0095540C">
        <w:rPr>
          <w:rFonts w:ascii="Times New Roman" w:hAnsi="Times New Roman" w:cs="Times New Roman"/>
          <w:sz w:val="24"/>
          <w:szCs w:val="24"/>
        </w:rPr>
        <w:t xml:space="preserve"> eden komisyonu,</w:t>
      </w:r>
    </w:p>
    <w:p w14:paraId="781B977D" w14:textId="77777777"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lastRenderedPageBreak/>
        <w:t>Bölge Finali:</w:t>
      </w:r>
      <w:r w:rsidRPr="00C2160D">
        <w:rPr>
          <w:rFonts w:ascii="Times New Roman" w:hAnsi="Times New Roman" w:cs="Times New Roman"/>
          <w:sz w:val="24"/>
          <w:szCs w:val="24"/>
        </w:rPr>
        <w:t xml:space="preserve"> Bölge birincilerinin belirlendiği yarışmaları,</w:t>
      </w:r>
    </w:p>
    <w:p w14:paraId="01AE6A0F" w14:textId="77777777"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Genel Müdürlük:</w:t>
      </w:r>
      <w:r w:rsidRPr="00C2160D">
        <w:rPr>
          <w:rFonts w:ascii="Times New Roman" w:hAnsi="Times New Roman" w:cs="Times New Roman"/>
          <w:sz w:val="24"/>
          <w:szCs w:val="24"/>
        </w:rPr>
        <w:t xml:space="preserve"> Gençlik Hizmetleri Genel Müdürlüğünü,</w:t>
      </w:r>
    </w:p>
    <w:p w14:paraId="1B276A10" w14:textId="471D5753" w:rsidR="00C2160D" w:rsidRPr="00C2160D" w:rsidRDefault="00C2160D" w:rsidP="00C2160D">
      <w:pPr>
        <w:spacing w:line="360" w:lineRule="auto"/>
        <w:jc w:val="both"/>
        <w:rPr>
          <w:rFonts w:ascii="Times New Roman" w:hAnsi="Times New Roman" w:cs="Times New Roman"/>
          <w:sz w:val="24"/>
          <w:szCs w:val="24"/>
        </w:rPr>
      </w:pPr>
      <w:r w:rsidRPr="0095540C">
        <w:rPr>
          <w:rFonts w:ascii="Times New Roman" w:hAnsi="Times New Roman" w:cs="Times New Roman"/>
          <w:b/>
          <w:bCs/>
          <w:sz w:val="24"/>
          <w:szCs w:val="24"/>
        </w:rPr>
        <w:t>Genel Müdürlük Düzenleme Komisyonu:</w:t>
      </w:r>
      <w:r w:rsidRPr="0095540C">
        <w:rPr>
          <w:rFonts w:ascii="Times New Roman" w:hAnsi="Times New Roman" w:cs="Times New Roman"/>
          <w:sz w:val="24"/>
          <w:szCs w:val="24"/>
        </w:rPr>
        <w:t xml:space="preserve"> Gençlik Hizmetleri Genel Müdürlüğü tarafından görevlendirilen kişilerden oluşan </w:t>
      </w:r>
      <w:r w:rsidR="008645DC" w:rsidRPr="0095540C">
        <w:rPr>
          <w:rFonts w:ascii="Times New Roman" w:hAnsi="Times New Roman" w:cs="Times New Roman"/>
          <w:sz w:val="24"/>
          <w:szCs w:val="24"/>
        </w:rPr>
        <w:t>ve yarışmalara ilişkin tüm süreçleri koordine eden komisyonu</w:t>
      </w:r>
      <w:r w:rsidRPr="0095540C">
        <w:rPr>
          <w:rFonts w:ascii="Times New Roman" w:hAnsi="Times New Roman" w:cs="Times New Roman"/>
          <w:sz w:val="24"/>
          <w:szCs w:val="24"/>
        </w:rPr>
        <w:t>,</w:t>
      </w:r>
    </w:p>
    <w:p w14:paraId="521CAC86" w14:textId="77777777"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İl Finali:</w:t>
      </w:r>
      <w:r w:rsidRPr="00C2160D">
        <w:rPr>
          <w:rFonts w:ascii="Times New Roman" w:hAnsi="Times New Roman" w:cs="Times New Roman"/>
          <w:sz w:val="24"/>
          <w:szCs w:val="24"/>
        </w:rPr>
        <w:t xml:space="preserve"> İl birincilerinin belirlendiği yarışmaları,</w:t>
      </w:r>
    </w:p>
    <w:p w14:paraId="311370D0" w14:textId="3017FC7F"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İl Düzenleme Komisyonu:</w:t>
      </w:r>
      <w:r w:rsidRPr="00C2160D">
        <w:rPr>
          <w:rFonts w:ascii="Times New Roman" w:hAnsi="Times New Roman" w:cs="Times New Roman"/>
          <w:sz w:val="24"/>
          <w:szCs w:val="24"/>
        </w:rPr>
        <w:t xml:space="preserve"> İl </w:t>
      </w:r>
      <w:r w:rsidR="00135B49">
        <w:rPr>
          <w:rFonts w:ascii="Times New Roman" w:hAnsi="Times New Roman" w:cs="Times New Roman"/>
          <w:sz w:val="24"/>
          <w:szCs w:val="24"/>
        </w:rPr>
        <w:t>M</w:t>
      </w:r>
      <w:r w:rsidRPr="00C2160D">
        <w:rPr>
          <w:rFonts w:ascii="Times New Roman" w:hAnsi="Times New Roman" w:cs="Times New Roman"/>
          <w:sz w:val="24"/>
          <w:szCs w:val="24"/>
        </w:rPr>
        <w:t>üdürü veya temsilcisinin başkanlığında, belirlenen en az üç (3) üyeden oluşan, il düzeyinde bilgi yarışmalarını düzenleyen ve organizasyona ilişkin iş ve işlemleri yürüten il komisyonunu,</w:t>
      </w:r>
    </w:p>
    <w:p w14:paraId="51DBB720" w14:textId="2DDA1302"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Takım:</w:t>
      </w:r>
      <w:r w:rsidRPr="00C2160D">
        <w:rPr>
          <w:rFonts w:ascii="Times New Roman" w:hAnsi="Times New Roman" w:cs="Times New Roman"/>
          <w:sz w:val="24"/>
          <w:szCs w:val="24"/>
        </w:rPr>
        <w:t xml:space="preserve"> İlgili kategoriye uygun olmak kaydı </w:t>
      </w:r>
      <w:proofErr w:type="gramStart"/>
      <w:r w:rsidRPr="00C2160D">
        <w:rPr>
          <w:rFonts w:ascii="Times New Roman" w:hAnsi="Times New Roman" w:cs="Times New Roman"/>
          <w:sz w:val="24"/>
          <w:szCs w:val="24"/>
        </w:rPr>
        <w:t>ile,</w:t>
      </w:r>
      <w:proofErr w:type="gramEnd"/>
      <w:r w:rsidRPr="00C2160D">
        <w:rPr>
          <w:rFonts w:ascii="Times New Roman" w:hAnsi="Times New Roman" w:cs="Times New Roman"/>
          <w:sz w:val="24"/>
          <w:szCs w:val="24"/>
        </w:rPr>
        <w:t xml:space="preserve"> 13-25 yaş aralığında bulunan, lisede ya da üniversitelerin </w:t>
      </w:r>
      <w:r w:rsidR="00135B49" w:rsidRPr="00C2160D">
        <w:rPr>
          <w:rFonts w:ascii="Times New Roman" w:hAnsi="Times New Roman" w:cs="Times New Roman"/>
          <w:sz w:val="24"/>
          <w:szCs w:val="24"/>
        </w:rPr>
        <w:t>ön lisans</w:t>
      </w:r>
      <w:r w:rsidRPr="00C2160D">
        <w:rPr>
          <w:rFonts w:ascii="Times New Roman" w:hAnsi="Times New Roman" w:cs="Times New Roman"/>
          <w:sz w:val="24"/>
          <w:szCs w:val="24"/>
        </w:rPr>
        <w:t>/ lisans /yüksek lisans programlarında öğrenim gören veya üniversite sınavına hazırlanan gençlerden oluşan ve yarışmaya katılmak üzere başvuru yapan 3 (üç) kişilik ekipleri,</w:t>
      </w:r>
    </w:p>
    <w:p w14:paraId="750D1F1D" w14:textId="0C1A2900" w:rsid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 xml:space="preserve">Türkiye Finali: </w:t>
      </w:r>
      <w:r w:rsidRPr="00C2160D">
        <w:rPr>
          <w:rFonts w:ascii="Times New Roman" w:hAnsi="Times New Roman" w:cs="Times New Roman"/>
          <w:sz w:val="24"/>
          <w:szCs w:val="24"/>
        </w:rPr>
        <w:t>Bölge finallerinde, yarıştığı kategoride birinci olanların katılımıyla gerçekleştirilen final yarışmasını,</w:t>
      </w:r>
    </w:p>
    <w:p w14:paraId="7F23F161" w14:textId="1D9D06D0" w:rsidR="00686820" w:rsidRPr="00686820" w:rsidRDefault="00686820" w:rsidP="00C2160D">
      <w:pPr>
        <w:spacing w:line="360" w:lineRule="auto"/>
        <w:jc w:val="both"/>
        <w:rPr>
          <w:rFonts w:ascii="Times New Roman" w:hAnsi="Times New Roman" w:cs="Times New Roman"/>
          <w:sz w:val="24"/>
          <w:szCs w:val="24"/>
        </w:rPr>
      </w:pPr>
      <w:bookmarkStart w:id="1" w:name="_Hlk218675806"/>
      <w:r w:rsidRPr="0095540C">
        <w:rPr>
          <w:rFonts w:ascii="Times New Roman" w:hAnsi="Times New Roman" w:cs="Times New Roman"/>
          <w:b/>
          <w:bCs/>
          <w:sz w:val="24"/>
          <w:szCs w:val="24"/>
        </w:rPr>
        <w:t xml:space="preserve">Türkiye Finali Düzenleme Komisyonu: </w:t>
      </w:r>
      <w:r w:rsidRPr="0095540C">
        <w:rPr>
          <w:rFonts w:ascii="Times New Roman" w:hAnsi="Times New Roman" w:cs="Times New Roman"/>
          <w:sz w:val="24"/>
          <w:szCs w:val="24"/>
        </w:rPr>
        <w:t xml:space="preserve">Türkiye finallerinin gerçekleştirileceği illerde, Gençlik ve Spor İl Müdürü veya temsilcisi başkanlığında, en az üç (3) personelden oluşan ve Türkiye finaline ilişkin iş ve işlemleri </w:t>
      </w:r>
      <w:r w:rsidR="008645DC" w:rsidRPr="0095540C">
        <w:rPr>
          <w:rFonts w:ascii="Times New Roman" w:hAnsi="Times New Roman" w:cs="Times New Roman"/>
          <w:sz w:val="24"/>
          <w:szCs w:val="24"/>
        </w:rPr>
        <w:t xml:space="preserve">icra </w:t>
      </w:r>
      <w:r w:rsidRPr="0095540C">
        <w:rPr>
          <w:rFonts w:ascii="Times New Roman" w:hAnsi="Times New Roman" w:cs="Times New Roman"/>
          <w:sz w:val="24"/>
          <w:szCs w:val="24"/>
        </w:rPr>
        <w:t>eden komisyonu,</w:t>
      </w:r>
    </w:p>
    <w:bookmarkEnd w:id="1"/>
    <w:p w14:paraId="136F893C" w14:textId="77777777"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Yarışma:</w:t>
      </w:r>
      <w:r w:rsidRPr="00C2160D">
        <w:rPr>
          <w:rFonts w:ascii="Times New Roman" w:hAnsi="Times New Roman" w:cs="Times New Roman"/>
          <w:sz w:val="24"/>
          <w:szCs w:val="24"/>
        </w:rPr>
        <w:t xml:space="preserve"> Gençler Arası Bilgi Yarışmasını,</w:t>
      </w:r>
    </w:p>
    <w:p w14:paraId="325E0DBF" w14:textId="38F07347" w:rsid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Yarışmacı:</w:t>
      </w:r>
      <w:r w:rsidRPr="00C2160D">
        <w:rPr>
          <w:rFonts w:ascii="Times New Roman" w:hAnsi="Times New Roman" w:cs="Times New Roman"/>
          <w:sz w:val="24"/>
          <w:szCs w:val="24"/>
        </w:rPr>
        <w:t xml:space="preserve"> Gençler Arası Bilgi Yarışmasına katılan takımların her bir üyesini ifade eder.</w:t>
      </w:r>
    </w:p>
    <w:p w14:paraId="7F9B672F" w14:textId="77777777" w:rsidR="00C2160D" w:rsidRDefault="00C2160D" w:rsidP="00C2160D">
      <w:pPr>
        <w:spacing w:line="360" w:lineRule="auto"/>
        <w:jc w:val="center"/>
        <w:rPr>
          <w:rFonts w:ascii="Times New Roman" w:hAnsi="Times New Roman" w:cs="Times New Roman"/>
          <w:b/>
          <w:bCs/>
          <w:sz w:val="24"/>
          <w:szCs w:val="24"/>
        </w:rPr>
      </w:pPr>
    </w:p>
    <w:p w14:paraId="2EF0E079" w14:textId="77777777" w:rsidR="00C2160D" w:rsidRDefault="00C2160D" w:rsidP="00C2160D">
      <w:pPr>
        <w:spacing w:line="360" w:lineRule="auto"/>
        <w:jc w:val="center"/>
        <w:rPr>
          <w:rFonts w:ascii="Times New Roman" w:hAnsi="Times New Roman" w:cs="Times New Roman"/>
          <w:b/>
          <w:bCs/>
          <w:sz w:val="24"/>
          <w:szCs w:val="24"/>
        </w:rPr>
      </w:pPr>
    </w:p>
    <w:p w14:paraId="5EAD1899" w14:textId="77777777" w:rsidR="00C2160D" w:rsidRDefault="00C2160D" w:rsidP="00C2160D">
      <w:pPr>
        <w:spacing w:line="360" w:lineRule="auto"/>
        <w:jc w:val="center"/>
        <w:rPr>
          <w:rFonts w:ascii="Times New Roman" w:hAnsi="Times New Roman" w:cs="Times New Roman"/>
          <w:b/>
          <w:bCs/>
          <w:sz w:val="24"/>
          <w:szCs w:val="24"/>
        </w:rPr>
      </w:pPr>
    </w:p>
    <w:p w14:paraId="54004D76" w14:textId="77777777" w:rsidR="00C2160D" w:rsidRDefault="00C2160D" w:rsidP="00C2160D">
      <w:pPr>
        <w:spacing w:line="360" w:lineRule="auto"/>
        <w:jc w:val="center"/>
        <w:rPr>
          <w:rFonts w:ascii="Times New Roman" w:hAnsi="Times New Roman" w:cs="Times New Roman"/>
          <w:b/>
          <w:bCs/>
          <w:sz w:val="24"/>
          <w:szCs w:val="24"/>
        </w:rPr>
      </w:pPr>
    </w:p>
    <w:p w14:paraId="1C28FE14" w14:textId="77777777" w:rsidR="00C2160D" w:rsidRDefault="00C2160D" w:rsidP="00C2160D">
      <w:pPr>
        <w:spacing w:line="360" w:lineRule="auto"/>
        <w:jc w:val="center"/>
        <w:rPr>
          <w:rFonts w:ascii="Times New Roman" w:hAnsi="Times New Roman" w:cs="Times New Roman"/>
          <w:b/>
          <w:bCs/>
          <w:sz w:val="24"/>
          <w:szCs w:val="24"/>
        </w:rPr>
      </w:pPr>
    </w:p>
    <w:p w14:paraId="25EA439A" w14:textId="77777777" w:rsidR="00C2160D" w:rsidRDefault="00C2160D" w:rsidP="00C2160D">
      <w:pPr>
        <w:spacing w:line="360" w:lineRule="auto"/>
        <w:jc w:val="center"/>
        <w:rPr>
          <w:rFonts w:ascii="Times New Roman" w:hAnsi="Times New Roman" w:cs="Times New Roman"/>
          <w:b/>
          <w:bCs/>
          <w:sz w:val="24"/>
          <w:szCs w:val="24"/>
        </w:rPr>
      </w:pPr>
    </w:p>
    <w:p w14:paraId="005035C4" w14:textId="77777777" w:rsidR="00C2160D" w:rsidRDefault="00C2160D" w:rsidP="00C2160D">
      <w:pPr>
        <w:spacing w:line="360" w:lineRule="auto"/>
        <w:jc w:val="center"/>
        <w:rPr>
          <w:rFonts w:ascii="Times New Roman" w:hAnsi="Times New Roman" w:cs="Times New Roman"/>
          <w:b/>
          <w:bCs/>
          <w:sz w:val="24"/>
          <w:szCs w:val="24"/>
        </w:rPr>
      </w:pPr>
    </w:p>
    <w:p w14:paraId="091ED5D5" w14:textId="77777777" w:rsidR="000A1818" w:rsidRDefault="000A1818" w:rsidP="00C2160D">
      <w:pPr>
        <w:spacing w:line="360" w:lineRule="auto"/>
        <w:jc w:val="center"/>
        <w:rPr>
          <w:rFonts w:ascii="Times New Roman" w:hAnsi="Times New Roman" w:cs="Times New Roman"/>
          <w:b/>
          <w:bCs/>
          <w:sz w:val="24"/>
          <w:szCs w:val="24"/>
        </w:rPr>
        <w:sectPr w:rsidR="000A1818">
          <w:pgSz w:w="11906" w:h="16838"/>
          <w:pgMar w:top="1417" w:right="1417" w:bottom="1417" w:left="1417" w:header="708" w:footer="708" w:gutter="0"/>
          <w:cols w:space="708"/>
          <w:docGrid w:linePitch="360"/>
        </w:sectPr>
      </w:pPr>
    </w:p>
    <w:p w14:paraId="08539243" w14:textId="77777777" w:rsidR="000A1818" w:rsidRDefault="000A1818" w:rsidP="000A1818">
      <w:pPr>
        <w:spacing w:line="276" w:lineRule="auto"/>
        <w:jc w:val="center"/>
        <w:rPr>
          <w:rFonts w:ascii="Times New Roman" w:hAnsi="Times New Roman" w:cs="Times New Roman"/>
          <w:b/>
          <w:bCs/>
          <w:sz w:val="24"/>
          <w:szCs w:val="24"/>
        </w:rPr>
      </w:pPr>
    </w:p>
    <w:p w14:paraId="1117E320" w14:textId="27303AE5" w:rsidR="00C2160D" w:rsidRPr="00C2160D" w:rsidRDefault="00C2160D" w:rsidP="000A1818">
      <w:pPr>
        <w:spacing w:line="276"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İKİNCİ BÖLÜM</w:t>
      </w:r>
    </w:p>
    <w:p w14:paraId="72F78820" w14:textId="3B527F4E" w:rsidR="00C2160D" w:rsidRPr="00135B49" w:rsidRDefault="00C2160D" w:rsidP="00135B49">
      <w:pPr>
        <w:spacing w:line="276" w:lineRule="auto"/>
        <w:jc w:val="center"/>
        <w:rPr>
          <w:rFonts w:ascii="Times New Roman" w:hAnsi="Times New Roman" w:cs="Times New Roman"/>
          <w:b/>
          <w:bCs/>
          <w:sz w:val="24"/>
          <w:szCs w:val="24"/>
        </w:rPr>
      </w:pPr>
      <w:r w:rsidRPr="00C2160D">
        <w:rPr>
          <w:rFonts w:ascii="Times New Roman" w:hAnsi="Times New Roman" w:cs="Times New Roman"/>
          <w:b/>
          <w:bCs/>
          <w:sz w:val="24"/>
          <w:szCs w:val="24"/>
        </w:rPr>
        <w:t>YARIŞMA USUL VE ESASLARI</w:t>
      </w:r>
    </w:p>
    <w:p w14:paraId="1D2E2B5D"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 xml:space="preserve">Yarışma Kategorileri ve Katılım Şartları </w:t>
      </w:r>
    </w:p>
    <w:p w14:paraId="0F424C74" w14:textId="77777777"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5-</w:t>
      </w:r>
    </w:p>
    <w:p w14:paraId="34573DFA" w14:textId="77777777" w:rsidR="00C2160D" w:rsidRPr="00C2160D" w:rsidRDefault="00C2160D" w:rsidP="00C2160D">
      <w:pPr>
        <w:pStyle w:val="ListeParagraf"/>
        <w:numPr>
          <w:ilvl w:val="0"/>
          <w:numId w:val="1"/>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2026 yılı Gençler Arası Bilgi Yarışmalarına, 1 Ocak 2026 tarihi itibarıyla 13-25 yaş aralığında bulunan gençler katılım sağlayabilir. Bu yaş aralığı dışında kalanlar yarışmaya başvuramaz. </w:t>
      </w:r>
    </w:p>
    <w:p w14:paraId="102B4B9D" w14:textId="58223BA6" w:rsidR="00C2160D" w:rsidRPr="00C2160D" w:rsidRDefault="00C2160D" w:rsidP="00C2160D">
      <w:pPr>
        <w:pStyle w:val="ListeParagraf"/>
        <w:numPr>
          <w:ilvl w:val="0"/>
          <w:numId w:val="1"/>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Yarışma; ‘Lise’ ve ‘Üniversite’ olmak üzere iki (2) ayrı kategoride düzenlenir. Başvurular katılımcıların yaş ve eğitim durumları esas alınarak ilgili kategoriye alınır. </w:t>
      </w:r>
    </w:p>
    <w:p w14:paraId="2E93173B" w14:textId="77777777" w:rsidR="00C2160D" w:rsidRPr="00C2160D" w:rsidRDefault="00C2160D" w:rsidP="00C2160D">
      <w:pPr>
        <w:pStyle w:val="ListeParagraf"/>
        <w:numPr>
          <w:ilvl w:val="0"/>
          <w:numId w:val="1"/>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Lise kategorisine;</w:t>
      </w:r>
    </w:p>
    <w:p w14:paraId="4D1043C7" w14:textId="77777777" w:rsidR="00C2160D" w:rsidRPr="00C2160D" w:rsidRDefault="00C2160D" w:rsidP="00C2160D">
      <w:pPr>
        <w:pStyle w:val="ListeParagraf"/>
        <w:numPr>
          <w:ilvl w:val="0"/>
          <w:numId w:val="3"/>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13-17 yaş </w:t>
      </w:r>
      <w:proofErr w:type="gramStart"/>
      <w:r w:rsidRPr="00C2160D">
        <w:rPr>
          <w:rFonts w:ascii="Times New Roman" w:hAnsi="Times New Roman" w:cs="Times New Roman"/>
          <w:sz w:val="24"/>
          <w:szCs w:val="24"/>
        </w:rPr>
        <w:t>aralığında</w:t>
      </w:r>
      <w:proofErr w:type="gramEnd"/>
      <w:r w:rsidRPr="00C2160D">
        <w:rPr>
          <w:rFonts w:ascii="Times New Roman" w:hAnsi="Times New Roman" w:cs="Times New Roman"/>
          <w:sz w:val="24"/>
          <w:szCs w:val="24"/>
        </w:rPr>
        <w:t xml:space="preserve"> (2009-2013 yılları dahil olmak üzere bu yıllar arasında doğmuş) olan lisede öğrenim gören gençler,</w:t>
      </w:r>
    </w:p>
    <w:p w14:paraId="17807634" w14:textId="6866DBEF" w:rsidR="00C2160D" w:rsidRPr="00C2160D" w:rsidRDefault="00C2160D" w:rsidP="00C2160D">
      <w:pPr>
        <w:pStyle w:val="ListeParagraf"/>
        <w:numPr>
          <w:ilvl w:val="0"/>
          <w:numId w:val="3"/>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18 yaşında olup lisede aktif öğrenimine devam eden gençler başvuru yapabilir. </w:t>
      </w:r>
    </w:p>
    <w:p w14:paraId="36435613" w14:textId="2E6409B1" w:rsidR="00C2160D" w:rsidRPr="00C2160D" w:rsidRDefault="00C2160D" w:rsidP="00C2160D">
      <w:pPr>
        <w:pStyle w:val="ListeParagraf"/>
        <w:numPr>
          <w:ilvl w:val="0"/>
          <w:numId w:val="1"/>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Üniversite kategorisine;</w:t>
      </w:r>
    </w:p>
    <w:p w14:paraId="52548EF8" w14:textId="77777777" w:rsidR="00C2160D" w:rsidRPr="00C2160D" w:rsidRDefault="00C2160D" w:rsidP="00C2160D">
      <w:pPr>
        <w:pStyle w:val="ListeParagraf"/>
        <w:numPr>
          <w:ilvl w:val="0"/>
          <w:numId w:val="4"/>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25 yaşını aşmamış olmak kaydıyla, üniversitelerin ön lisans, lisans veya yüksek lisans programlarında aktif öğrenimine devam eden gençler,</w:t>
      </w:r>
    </w:p>
    <w:p w14:paraId="3CF0B9DD" w14:textId="36861EB3" w:rsidR="00C2160D" w:rsidRDefault="00C2160D" w:rsidP="00C2160D">
      <w:pPr>
        <w:pStyle w:val="ListeParagraf"/>
        <w:numPr>
          <w:ilvl w:val="0"/>
          <w:numId w:val="4"/>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18-25 yaş </w:t>
      </w:r>
      <w:proofErr w:type="gramStart"/>
      <w:r w:rsidRPr="00C2160D">
        <w:rPr>
          <w:rFonts w:ascii="Times New Roman" w:hAnsi="Times New Roman" w:cs="Times New Roman"/>
          <w:sz w:val="24"/>
          <w:szCs w:val="24"/>
        </w:rPr>
        <w:t>aralığında</w:t>
      </w:r>
      <w:proofErr w:type="gramEnd"/>
      <w:r w:rsidRPr="00C2160D">
        <w:rPr>
          <w:rFonts w:ascii="Times New Roman" w:hAnsi="Times New Roman" w:cs="Times New Roman"/>
          <w:sz w:val="24"/>
          <w:szCs w:val="24"/>
        </w:rPr>
        <w:t xml:space="preserve"> (2001-2008 yılları dahil olmak üzere bu yıllar arasında doğmuş) olup üniversite sınavına hazırlanan gençler başvuru yapabilir. </w:t>
      </w:r>
    </w:p>
    <w:p w14:paraId="26856691" w14:textId="4414BF1A" w:rsidR="00E44B1D" w:rsidRPr="00E44B1D" w:rsidRDefault="00E44B1D" w:rsidP="00E44B1D">
      <w:pPr>
        <w:pStyle w:val="ListeParagraf"/>
        <w:numPr>
          <w:ilvl w:val="0"/>
          <w:numId w:val="1"/>
        </w:numPr>
        <w:spacing w:line="360" w:lineRule="auto"/>
        <w:jc w:val="both"/>
        <w:rPr>
          <w:rFonts w:ascii="Times New Roman" w:hAnsi="Times New Roman" w:cs="Times New Roman"/>
          <w:sz w:val="24"/>
          <w:szCs w:val="24"/>
        </w:rPr>
      </w:pPr>
      <w:r w:rsidRPr="00E44B1D">
        <w:rPr>
          <w:rFonts w:ascii="Times New Roman" w:hAnsi="Times New Roman" w:cs="Times New Roman"/>
          <w:sz w:val="24"/>
          <w:szCs w:val="24"/>
        </w:rPr>
        <w:t xml:space="preserve">Yukarıda yer alan şartları sağlayan gençlerin başvuruda bulunabilmesi için Bakanlığa bağlı </w:t>
      </w:r>
      <w:r w:rsidR="00B72A77">
        <w:rPr>
          <w:rFonts w:ascii="Times New Roman" w:hAnsi="Times New Roman" w:cs="Times New Roman"/>
          <w:sz w:val="24"/>
          <w:szCs w:val="24"/>
        </w:rPr>
        <w:t>Ge</w:t>
      </w:r>
      <w:r w:rsidRPr="00E44B1D">
        <w:rPr>
          <w:rFonts w:ascii="Times New Roman" w:hAnsi="Times New Roman" w:cs="Times New Roman"/>
          <w:sz w:val="24"/>
          <w:szCs w:val="24"/>
        </w:rPr>
        <w:t xml:space="preserve">nçlik </w:t>
      </w:r>
      <w:r w:rsidR="00B72A77">
        <w:rPr>
          <w:rFonts w:ascii="Times New Roman" w:hAnsi="Times New Roman" w:cs="Times New Roman"/>
          <w:sz w:val="24"/>
          <w:szCs w:val="24"/>
        </w:rPr>
        <w:t>M</w:t>
      </w:r>
      <w:r w:rsidRPr="00E44B1D">
        <w:rPr>
          <w:rFonts w:ascii="Times New Roman" w:hAnsi="Times New Roman" w:cs="Times New Roman"/>
          <w:sz w:val="24"/>
          <w:szCs w:val="24"/>
        </w:rPr>
        <w:t xml:space="preserve">erkezlerine üye olması gerekmektedir. </w:t>
      </w:r>
    </w:p>
    <w:p w14:paraId="7A172867" w14:textId="77777777" w:rsidR="00C2160D" w:rsidRPr="00C2160D" w:rsidRDefault="00C2160D" w:rsidP="00135B49">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 xml:space="preserve">Yarışma Aşamaları </w:t>
      </w:r>
    </w:p>
    <w:p w14:paraId="6575DE71" w14:textId="77777777"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6-</w:t>
      </w:r>
    </w:p>
    <w:p w14:paraId="75E38BF6" w14:textId="3289D82F" w:rsidR="00C2160D" w:rsidRP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Yarışmalar; </w:t>
      </w:r>
      <w:r w:rsidR="00AC1BCE">
        <w:rPr>
          <w:rFonts w:ascii="Times New Roman" w:hAnsi="Times New Roman" w:cs="Times New Roman"/>
          <w:sz w:val="24"/>
          <w:szCs w:val="24"/>
        </w:rPr>
        <w:t>i</w:t>
      </w:r>
      <w:r w:rsidRPr="00C2160D">
        <w:rPr>
          <w:rFonts w:ascii="Times New Roman" w:hAnsi="Times New Roman" w:cs="Times New Roman"/>
          <w:sz w:val="24"/>
          <w:szCs w:val="24"/>
        </w:rPr>
        <w:t xml:space="preserve">l,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ve Türkiye </w:t>
      </w:r>
      <w:r w:rsidR="00AC1BCE">
        <w:rPr>
          <w:rFonts w:ascii="Times New Roman" w:hAnsi="Times New Roman" w:cs="Times New Roman"/>
          <w:sz w:val="24"/>
          <w:szCs w:val="24"/>
        </w:rPr>
        <w:t>f</w:t>
      </w:r>
      <w:r w:rsidRPr="00C2160D">
        <w:rPr>
          <w:rFonts w:ascii="Times New Roman" w:hAnsi="Times New Roman" w:cs="Times New Roman"/>
          <w:sz w:val="24"/>
          <w:szCs w:val="24"/>
        </w:rPr>
        <w:t>inali olmak üzere üç (3) aşamada gerçekleştirilecektir.</w:t>
      </w:r>
    </w:p>
    <w:p w14:paraId="357D4053" w14:textId="79F43583" w:rsidR="00C2160D" w:rsidRPr="00C2160D" w:rsidRDefault="00C2160D" w:rsidP="00C2160D">
      <w:pPr>
        <w:pStyle w:val="ListeParagraf"/>
        <w:numPr>
          <w:ilvl w:val="0"/>
          <w:numId w:val="5"/>
        </w:num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İl Finali:</w:t>
      </w:r>
      <w:r w:rsidRPr="00C2160D">
        <w:rPr>
          <w:rFonts w:ascii="Times New Roman" w:hAnsi="Times New Roman" w:cs="Times New Roman"/>
          <w:sz w:val="24"/>
          <w:szCs w:val="24"/>
        </w:rPr>
        <w:t xml:space="preserve"> İl Düzenleme Komisyonları tarafından bu Talimat hükümleri doğrultusunda gerçekleştirilecektir. İl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inalleri İl Müdürlüklerinin tarih planlamaları doğrultusunda gerçekleştirilecektir. İl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inallerinin ilgili </w:t>
      </w:r>
      <w:r w:rsidR="00AC1BCE">
        <w:rPr>
          <w:rFonts w:ascii="Times New Roman" w:hAnsi="Times New Roman" w:cs="Times New Roman"/>
          <w:sz w:val="24"/>
          <w:szCs w:val="24"/>
        </w:rPr>
        <w:t>b</w:t>
      </w:r>
      <w:r w:rsidR="00135B49">
        <w:rPr>
          <w:rFonts w:ascii="Times New Roman" w:hAnsi="Times New Roman" w:cs="Times New Roman"/>
          <w:sz w:val="24"/>
          <w:szCs w:val="24"/>
        </w:rPr>
        <w:t>ölg</w:t>
      </w:r>
      <w:r w:rsidRPr="00C2160D">
        <w:rPr>
          <w:rFonts w:ascii="Times New Roman" w:hAnsi="Times New Roman" w:cs="Times New Roman"/>
          <w:sz w:val="24"/>
          <w:szCs w:val="24"/>
        </w:rPr>
        <w:t xml:space="preserve">e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inali başlangıç tarihinden en geç beş (5) gün önce tamamlanmış ve sonuçların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w:t>
      </w:r>
      <w:r w:rsidR="00AC1BCE">
        <w:rPr>
          <w:rFonts w:ascii="Times New Roman" w:hAnsi="Times New Roman" w:cs="Times New Roman"/>
          <w:sz w:val="24"/>
          <w:szCs w:val="24"/>
        </w:rPr>
        <w:t>f</w:t>
      </w:r>
      <w:r w:rsidR="00135B49">
        <w:rPr>
          <w:rFonts w:ascii="Times New Roman" w:hAnsi="Times New Roman" w:cs="Times New Roman"/>
          <w:sz w:val="24"/>
          <w:szCs w:val="24"/>
        </w:rPr>
        <w:t>i</w:t>
      </w:r>
      <w:r w:rsidRPr="00C2160D">
        <w:rPr>
          <w:rFonts w:ascii="Times New Roman" w:hAnsi="Times New Roman" w:cs="Times New Roman"/>
          <w:sz w:val="24"/>
          <w:szCs w:val="24"/>
        </w:rPr>
        <w:t xml:space="preserve">nallerine ev sahipliği yapacak Gençlik ve Spor İl Müdürlüklerine iletilmiş olması gerekmektedir. Bölge </w:t>
      </w:r>
      <w:r w:rsidR="00AC1BCE">
        <w:rPr>
          <w:rFonts w:ascii="Times New Roman" w:hAnsi="Times New Roman" w:cs="Times New Roman"/>
          <w:sz w:val="24"/>
          <w:szCs w:val="24"/>
        </w:rPr>
        <w:t>f</w:t>
      </w:r>
      <w:r w:rsidRPr="00C2160D">
        <w:rPr>
          <w:rFonts w:ascii="Times New Roman" w:hAnsi="Times New Roman" w:cs="Times New Roman"/>
          <w:sz w:val="24"/>
          <w:szCs w:val="24"/>
        </w:rPr>
        <w:t>inallerine ilişkin takvim Tablo</w:t>
      </w:r>
      <w:r w:rsidR="006B4541">
        <w:rPr>
          <w:rFonts w:ascii="Times New Roman" w:hAnsi="Times New Roman" w:cs="Times New Roman"/>
          <w:sz w:val="24"/>
          <w:szCs w:val="24"/>
        </w:rPr>
        <w:t>-</w:t>
      </w:r>
      <w:r w:rsidRPr="00C2160D">
        <w:rPr>
          <w:rFonts w:ascii="Times New Roman" w:hAnsi="Times New Roman" w:cs="Times New Roman"/>
          <w:sz w:val="24"/>
          <w:szCs w:val="24"/>
        </w:rPr>
        <w:t xml:space="preserve">2’de yer almaktadır. İl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inallerinde birinci olan ekipler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w:t>
      </w:r>
      <w:r w:rsidR="00AC1BCE">
        <w:rPr>
          <w:rFonts w:ascii="Times New Roman" w:hAnsi="Times New Roman" w:cs="Times New Roman"/>
          <w:sz w:val="24"/>
          <w:szCs w:val="24"/>
        </w:rPr>
        <w:t>f</w:t>
      </w:r>
      <w:r w:rsidRPr="00C2160D">
        <w:rPr>
          <w:rFonts w:ascii="Times New Roman" w:hAnsi="Times New Roman" w:cs="Times New Roman"/>
          <w:sz w:val="24"/>
          <w:szCs w:val="24"/>
        </w:rPr>
        <w:t>inaline katılmaya hak kazanacaktır.</w:t>
      </w:r>
    </w:p>
    <w:p w14:paraId="4DBA61BA" w14:textId="35FF757D" w:rsidR="00C2160D" w:rsidRPr="00C2160D" w:rsidRDefault="00C2160D" w:rsidP="00C2160D">
      <w:pPr>
        <w:pStyle w:val="ListeParagraf"/>
        <w:numPr>
          <w:ilvl w:val="0"/>
          <w:numId w:val="6"/>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lastRenderedPageBreak/>
        <w:t xml:space="preserve">İl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inallerinde birinci olan takımın,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w:t>
      </w:r>
      <w:r w:rsidR="00AC1BCE">
        <w:rPr>
          <w:rFonts w:ascii="Times New Roman" w:hAnsi="Times New Roman" w:cs="Times New Roman"/>
          <w:sz w:val="24"/>
          <w:szCs w:val="24"/>
        </w:rPr>
        <w:t>fi</w:t>
      </w:r>
      <w:r w:rsidRPr="00C2160D">
        <w:rPr>
          <w:rFonts w:ascii="Times New Roman" w:hAnsi="Times New Roman" w:cs="Times New Roman"/>
          <w:sz w:val="24"/>
          <w:szCs w:val="24"/>
        </w:rPr>
        <w:t xml:space="preserve">naline katılmaması/ katılamaması durumunda,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w:t>
      </w:r>
      <w:r w:rsidR="00AC1BCE">
        <w:rPr>
          <w:rFonts w:ascii="Times New Roman" w:hAnsi="Times New Roman" w:cs="Times New Roman"/>
          <w:sz w:val="24"/>
          <w:szCs w:val="24"/>
        </w:rPr>
        <w:t>f</w:t>
      </w:r>
      <w:r w:rsidRPr="00C2160D">
        <w:rPr>
          <w:rFonts w:ascii="Times New Roman" w:hAnsi="Times New Roman" w:cs="Times New Roman"/>
          <w:sz w:val="24"/>
          <w:szCs w:val="24"/>
        </w:rPr>
        <w:t xml:space="preserve">inaline katılım hakkı en yüksek puanı alan ikinci takıma devredilir. İkinci takımın da </w:t>
      </w:r>
      <w:r w:rsidR="00AC1BCE">
        <w:rPr>
          <w:rFonts w:ascii="Times New Roman" w:hAnsi="Times New Roman" w:cs="Times New Roman"/>
          <w:sz w:val="24"/>
          <w:szCs w:val="24"/>
        </w:rPr>
        <w:t>b</w:t>
      </w:r>
      <w:r w:rsidRPr="00C2160D">
        <w:rPr>
          <w:rFonts w:ascii="Times New Roman" w:hAnsi="Times New Roman" w:cs="Times New Roman"/>
          <w:sz w:val="24"/>
          <w:szCs w:val="24"/>
        </w:rPr>
        <w:t xml:space="preserve">ölge </w:t>
      </w:r>
      <w:r w:rsidR="00AC1BCE">
        <w:rPr>
          <w:rFonts w:ascii="Times New Roman" w:hAnsi="Times New Roman" w:cs="Times New Roman"/>
          <w:sz w:val="24"/>
          <w:szCs w:val="24"/>
        </w:rPr>
        <w:t>f</w:t>
      </w:r>
      <w:r w:rsidRPr="00C2160D">
        <w:rPr>
          <w:rFonts w:ascii="Times New Roman" w:hAnsi="Times New Roman" w:cs="Times New Roman"/>
          <w:sz w:val="24"/>
          <w:szCs w:val="24"/>
        </w:rPr>
        <w:t>inaline katılamaması halinde, katılım hakkı; başarı sırası esas alınarak, bölge finaline katılım sağlayacak takım belirleninceye kadar bir alt sıradaki takımlara devredilir. Bu usul bölge finallerinde de aynı şekilde uygulanır.</w:t>
      </w:r>
    </w:p>
    <w:p w14:paraId="67DBD477" w14:textId="501B989B" w:rsidR="00C2160D" w:rsidRPr="00C2160D" w:rsidRDefault="00C2160D" w:rsidP="00C2160D">
      <w:pPr>
        <w:pStyle w:val="ListeParagraf"/>
        <w:numPr>
          <w:ilvl w:val="0"/>
          <w:numId w:val="6"/>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Bölge finallerine katılım hakkı elde eden bir takımda, takım üyelerinden birinin veya ikisinin yarışmaya katılamaması durumunda; ikinci olan ekipten yarışmacı eklenerek üç kişilik ekip tamamlanır. Takımın bu şekilde tamamlanamaması halinde, başarı sıralaması dikkate alınarak daha alt sırada yer alan takımlardan yarışmacı alınabilir. Ancak yarışmaya hiç katılmamış kişiler, final takımlarına </w:t>
      </w:r>
      <w:proofErr w:type="gramStart"/>
      <w:r w:rsidRPr="00C2160D">
        <w:rPr>
          <w:rFonts w:ascii="Times New Roman" w:hAnsi="Times New Roman" w:cs="Times New Roman"/>
          <w:sz w:val="24"/>
          <w:szCs w:val="24"/>
        </w:rPr>
        <w:t>dahil</w:t>
      </w:r>
      <w:proofErr w:type="gramEnd"/>
      <w:r w:rsidRPr="00C2160D">
        <w:rPr>
          <w:rFonts w:ascii="Times New Roman" w:hAnsi="Times New Roman" w:cs="Times New Roman"/>
          <w:sz w:val="24"/>
          <w:szCs w:val="24"/>
        </w:rPr>
        <w:t xml:space="preserve"> edilemez. Bu usul bölge finallerinde de aynı şekilde uygulanır.</w:t>
      </w:r>
    </w:p>
    <w:p w14:paraId="7772D1C9" w14:textId="618E7CBD" w:rsidR="00C2160D" w:rsidRPr="006B4541" w:rsidRDefault="00C2160D" w:rsidP="00C2160D">
      <w:pPr>
        <w:pStyle w:val="ListeParagraf"/>
        <w:numPr>
          <w:ilvl w:val="0"/>
          <w:numId w:val="5"/>
        </w:numPr>
        <w:spacing w:line="360" w:lineRule="auto"/>
        <w:jc w:val="both"/>
        <w:rPr>
          <w:rFonts w:ascii="Times New Roman" w:hAnsi="Times New Roman" w:cs="Times New Roman"/>
          <w:sz w:val="24"/>
          <w:szCs w:val="24"/>
        </w:rPr>
      </w:pPr>
      <w:r w:rsidRPr="00C2160D">
        <w:rPr>
          <w:rFonts w:ascii="Times New Roman" w:hAnsi="Times New Roman" w:cs="Times New Roman"/>
          <w:b/>
          <w:bCs/>
          <w:sz w:val="24"/>
          <w:szCs w:val="24"/>
        </w:rPr>
        <w:t>Bölge Finali:</w:t>
      </w:r>
      <w:r w:rsidRPr="00C2160D">
        <w:rPr>
          <w:rFonts w:ascii="Times New Roman" w:hAnsi="Times New Roman" w:cs="Times New Roman"/>
          <w:sz w:val="24"/>
          <w:szCs w:val="24"/>
        </w:rPr>
        <w:t xml:space="preserve"> Bölge </w:t>
      </w:r>
      <w:r w:rsidR="00AC1BCE">
        <w:rPr>
          <w:rFonts w:ascii="Times New Roman" w:hAnsi="Times New Roman" w:cs="Times New Roman"/>
          <w:sz w:val="24"/>
          <w:szCs w:val="24"/>
        </w:rPr>
        <w:t>f</w:t>
      </w:r>
      <w:r w:rsidRPr="00C2160D">
        <w:rPr>
          <w:rFonts w:ascii="Times New Roman" w:hAnsi="Times New Roman" w:cs="Times New Roman"/>
          <w:sz w:val="24"/>
          <w:szCs w:val="24"/>
        </w:rPr>
        <w:t>inalleri 6 Nisan-11 Haziran 2026 tarihleri arasında bölge finallerine ev sahipliği yapacak Gençlik ve Spor İl Müdürlükleri tarafından, Bölge Düzenleme Komisyonlarının koordinasyonunda ve bu Talimat hükümleri doğrultusunda gerçekleştirilecektir. Bölge finallerine ilişkin takvim Tablo</w:t>
      </w:r>
      <w:r w:rsidR="006B4541">
        <w:rPr>
          <w:rFonts w:ascii="Times New Roman" w:hAnsi="Times New Roman" w:cs="Times New Roman"/>
          <w:sz w:val="24"/>
          <w:szCs w:val="24"/>
        </w:rPr>
        <w:t>-</w:t>
      </w:r>
      <w:r w:rsidRPr="00C2160D">
        <w:rPr>
          <w:rFonts w:ascii="Times New Roman" w:hAnsi="Times New Roman" w:cs="Times New Roman"/>
          <w:sz w:val="24"/>
          <w:szCs w:val="24"/>
        </w:rPr>
        <w:t xml:space="preserve">2’de yer almaktadır. Bölge finallerinde birinci olan ekipler Türkiye finaline katılmaya hak </w:t>
      </w:r>
      <w:r w:rsidRPr="006B4541">
        <w:rPr>
          <w:rFonts w:ascii="Times New Roman" w:hAnsi="Times New Roman" w:cs="Times New Roman"/>
          <w:sz w:val="24"/>
          <w:szCs w:val="24"/>
        </w:rPr>
        <w:t>kazanacaktır.</w:t>
      </w:r>
    </w:p>
    <w:p w14:paraId="0AE71631" w14:textId="481413D5" w:rsidR="00C2160D" w:rsidRPr="006B4541" w:rsidRDefault="00C2160D" w:rsidP="00C2160D">
      <w:pPr>
        <w:pStyle w:val="ListeParagraf"/>
        <w:numPr>
          <w:ilvl w:val="0"/>
          <w:numId w:val="5"/>
        </w:numPr>
        <w:spacing w:line="360" w:lineRule="auto"/>
        <w:jc w:val="both"/>
        <w:rPr>
          <w:rFonts w:ascii="Times New Roman" w:hAnsi="Times New Roman" w:cs="Times New Roman"/>
          <w:sz w:val="24"/>
          <w:szCs w:val="24"/>
        </w:rPr>
      </w:pPr>
      <w:r w:rsidRPr="006B4541">
        <w:rPr>
          <w:rFonts w:ascii="Times New Roman" w:hAnsi="Times New Roman" w:cs="Times New Roman"/>
          <w:b/>
          <w:bCs/>
          <w:sz w:val="24"/>
          <w:szCs w:val="24"/>
        </w:rPr>
        <w:t>Türkiye Finali:</w:t>
      </w:r>
      <w:r w:rsidRPr="006B4541">
        <w:rPr>
          <w:rFonts w:ascii="Times New Roman" w:hAnsi="Times New Roman" w:cs="Times New Roman"/>
          <w:sz w:val="24"/>
          <w:szCs w:val="24"/>
        </w:rPr>
        <w:t xml:space="preserve"> </w:t>
      </w:r>
      <w:bookmarkStart w:id="2" w:name="_Hlk218672579"/>
      <w:r w:rsidR="00686820" w:rsidRPr="006B4541">
        <w:rPr>
          <w:rFonts w:ascii="Times New Roman" w:hAnsi="Times New Roman" w:cs="Times New Roman"/>
          <w:sz w:val="24"/>
          <w:szCs w:val="24"/>
        </w:rPr>
        <w:t xml:space="preserve">Diyarbakır Gençlik ve Spor İl Müdürlüğü </w:t>
      </w:r>
      <w:r w:rsidRPr="006B4541">
        <w:rPr>
          <w:rFonts w:ascii="Times New Roman" w:hAnsi="Times New Roman" w:cs="Times New Roman"/>
          <w:sz w:val="24"/>
          <w:szCs w:val="24"/>
        </w:rPr>
        <w:t>tarafından</w:t>
      </w:r>
      <w:bookmarkEnd w:id="2"/>
      <w:r w:rsidRPr="006B4541">
        <w:rPr>
          <w:rFonts w:ascii="Times New Roman" w:hAnsi="Times New Roman" w:cs="Times New Roman"/>
          <w:sz w:val="24"/>
          <w:szCs w:val="24"/>
        </w:rPr>
        <w:t>,</w:t>
      </w:r>
      <w:r w:rsidR="0095540C" w:rsidRPr="006B4541">
        <w:rPr>
          <w:rFonts w:ascii="Times New Roman" w:hAnsi="Times New Roman" w:cs="Times New Roman"/>
          <w:sz w:val="24"/>
          <w:szCs w:val="24"/>
        </w:rPr>
        <w:t xml:space="preserve"> Türkiye Finali Düzenleme Komisyonu </w:t>
      </w:r>
      <w:r w:rsidR="002D3C3E" w:rsidRPr="006B4541">
        <w:rPr>
          <w:rFonts w:ascii="Times New Roman" w:hAnsi="Times New Roman" w:cs="Times New Roman"/>
          <w:sz w:val="24"/>
          <w:szCs w:val="24"/>
        </w:rPr>
        <w:t>koordinasyonunda ve bu Talimat hükümleri doğrultusunda</w:t>
      </w:r>
      <w:r w:rsidRPr="006B4541">
        <w:rPr>
          <w:rFonts w:ascii="Times New Roman" w:hAnsi="Times New Roman" w:cs="Times New Roman"/>
          <w:sz w:val="24"/>
          <w:szCs w:val="24"/>
        </w:rPr>
        <w:t xml:space="preserve"> 10 Eylül 2026 tarihinde </w:t>
      </w:r>
      <w:r w:rsidR="000A1818" w:rsidRPr="006B4541">
        <w:rPr>
          <w:rFonts w:ascii="Times New Roman" w:hAnsi="Times New Roman" w:cs="Times New Roman"/>
          <w:sz w:val="24"/>
          <w:szCs w:val="24"/>
        </w:rPr>
        <w:t>Diyarbakır</w:t>
      </w:r>
      <w:r w:rsidRPr="006B4541">
        <w:rPr>
          <w:rFonts w:ascii="Times New Roman" w:hAnsi="Times New Roman" w:cs="Times New Roman"/>
          <w:sz w:val="24"/>
          <w:szCs w:val="24"/>
        </w:rPr>
        <w:t xml:space="preserve"> ilinde gerçekleştirilecektir.</w:t>
      </w:r>
    </w:p>
    <w:p w14:paraId="5E4B072D" w14:textId="77777777" w:rsidR="00C2160D" w:rsidRPr="00AC1BCE" w:rsidRDefault="00C2160D" w:rsidP="00AC1BCE">
      <w:pPr>
        <w:spacing w:after="0" w:line="360" w:lineRule="auto"/>
        <w:jc w:val="both"/>
        <w:rPr>
          <w:rFonts w:ascii="Times New Roman" w:hAnsi="Times New Roman" w:cs="Times New Roman"/>
          <w:b/>
          <w:bCs/>
          <w:sz w:val="24"/>
          <w:szCs w:val="24"/>
        </w:rPr>
      </w:pPr>
      <w:r w:rsidRPr="00AC1BCE">
        <w:rPr>
          <w:rFonts w:ascii="Times New Roman" w:hAnsi="Times New Roman" w:cs="Times New Roman"/>
          <w:b/>
          <w:bCs/>
          <w:sz w:val="24"/>
          <w:szCs w:val="24"/>
        </w:rPr>
        <w:t xml:space="preserve">Yarışma Duyurusu ve Başvurusu </w:t>
      </w:r>
    </w:p>
    <w:p w14:paraId="7F5F3E15" w14:textId="77777777"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7-</w:t>
      </w:r>
    </w:p>
    <w:p w14:paraId="03DDABAF" w14:textId="390FB31C" w:rsidR="00C2160D" w:rsidRPr="00B80462" w:rsidRDefault="00C2160D" w:rsidP="00B80462">
      <w:pPr>
        <w:pStyle w:val="ListeParagraf"/>
        <w:numPr>
          <w:ilvl w:val="0"/>
          <w:numId w:val="7"/>
        </w:numPr>
        <w:spacing w:line="360" w:lineRule="auto"/>
        <w:jc w:val="both"/>
        <w:rPr>
          <w:rFonts w:ascii="Times New Roman" w:hAnsi="Times New Roman" w:cs="Times New Roman"/>
          <w:sz w:val="24"/>
          <w:szCs w:val="24"/>
        </w:rPr>
      </w:pPr>
      <w:bookmarkStart w:id="3" w:name="_Hlk218005254"/>
      <w:r w:rsidRPr="00C2160D">
        <w:rPr>
          <w:rFonts w:ascii="Times New Roman" w:hAnsi="Times New Roman" w:cs="Times New Roman"/>
          <w:sz w:val="24"/>
          <w:szCs w:val="24"/>
        </w:rPr>
        <w:t xml:space="preserve">Yarışma duyuruları </w:t>
      </w:r>
      <w:r w:rsidR="00AC1BCE">
        <w:rPr>
          <w:rFonts w:ascii="Times New Roman" w:hAnsi="Times New Roman" w:cs="Times New Roman"/>
          <w:sz w:val="24"/>
          <w:szCs w:val="24"/>
        </w:rPr>
        <w:t xml:space="preserve">ve </w:t>
      </w:r>
      <w:r w:rsidR="00AC1BCE" w:rsidRPr="006B4541">
        <w:rPr>
          <w:rFonts w:ascii="Times New Roman" w:hAnsi="Times New Roman" w:cs="Times New Roman"/>
          <w:sz w:val="24"/>
          <w:szCs w:val="24"/>
        </w:rPr>
        <w:t xml:space="preserve">başvuruları </w:t>
      </w:r>
      <w:r w:rsidR="002D3C3E" w:rsidRPr="006B4541">
        <w:rPr>
          <w:rFonts w:ascii="Times New Roman" w:hAnsi="Times New Roman" w:cs="Times New Roman"/>
          <w:sz w:val="24"/>
          <w:szCs w:val="24"/>
        </w:rPr>
        <w:t>8</w:t>
      </w:r>
      <w:r w:rsidRPr="006B4541">
        <w:rPr>
          <w:rFonts w:ascii="Times New Roman" w:hAnsi="Times New Roman" w:cs="Times New Roman"/>
          <w:sz w:val="24"/>
          <w:szCs w:val="24"/>
        </w:rPr>
        <w:t xml:space="preserve"> Ocak </w:t>
      </w:r>
      <w:r w:rsidR="00AC1BCE" w:rsidRPr="006B4541">
        <w:rPr>
          <w:rFonts w:ascii="Times New Roman" w:hAnsi="Times New Roman" w:cs="Times New Roman"/>
          <w:sz w:val="24"/>
          <w:szCs w:val="24"/>
        </w:rPr>
        <w:t xml:space="preserve">2026 </w:t>
      </w:r>
      <w:r w:rsidRPr="006B4541">
        <w:rPr>
          <w:rFonts w:ascii="Times New Roman" w:hAnsi="Times New Roman" w:cs="Times New Roman"/>
          <w:sz w:val="24"/>
          <w:szCs w:val="24"/>
        </w:rPr>
        <w:t>tarih</w:t>
      </w:r>
      <w:r w:rsidR="00AC1BCE" w:rsidRPr="006B4541">
        <w:rPr>
          <w:rFonts w:ascii="Times New Roman" w:hAnsi="Times New Roman" w:cs="Times New Roman"/>
          <w:sz w:val="24"/>
          <w:szCs w:val="24"/>
        </w:rPr>
        <w:t>i itibarıyla</w:t>
      </w:r>
      <w:r w:rsidR="00A65826" w:rsidRPr="006B4541">
        <w:rPr>
          <w:rFonts w:ascii="Times New Roman" w:hAnsi="Times New Roman" w:cs="Times New Roman"/>
          <w:sz w:val="24"/>
          <w:szCs w:val="24"/>
        </w:rPr>
        <w:t xml:space="preserve"> Ek-1’de yer</w:t>
      </w:r>
      <w:r w:rsidR="00A65826" w:rsidRPr="00C2160D">
        <w:rPr>
          <w:rFonts w:ascii="Times New Roman" w:hAnsi="Times New Roman" w:cs="Times New Roman"/>
          <w:sz w:val="24"/>
          <w:szCs w:val="24"/>
        </w:rPr>
        <w:t xml:space="preserve"> alan Başvuru Formu kullanılarak gençlik merkezleri aracılığıyla elden alın</w:t>
      </w:r>
      <w:r w:rsidR="00744B1E">
        <w:rPr>
          <w:rFonts w:ascii="Times New Roman" w:hAnsi="Times New Roman" w:cs="Times New Roman"/>
          <w:sz w:val="24"/>
          <w:szCs w:val="24"/>
        </w:rPr>
        <w:t>maya başl</w:t>
      </w:r>
      <w:r w:rsidR="00A65826" w:rsidRPr="00C2160D">
        <w:rPr>
          <w:rFonts w:ascii="Times New Roman" w:hAnsi="Times New Roman" w:cs="Times New Roman"/>
          <w:sz w:val="24"/>
          <w:szCs w:val="24"/>
        </w:rPr>
        <w:t>a</w:t>
      </w:r>
      <w:r w:rsidR="00744B1E">
        <w:rPr>
          <w:rFonts w:ascii="Times New Roman" w:hAnsi="Times New Roman" w:cs="Times New Roman"/>
          <w:sz w:val="24"/>
          <w:szCs w:val="24"/>
        </w:rPr>
        <w:t>ya</w:t>
      </w:r>
      <w:r w:rsidR="00A65826" w:rsidRPr="00C2160D">
        <w:rPr>
          <w:rFonts w:ascii="Times New Roman" w:hAnsi="Times New Roman" w:cs="Times New Roman"/>
          <w:sz w:val="24"/>
          <w:szCs w:val="24"/>
        </w:rPr>
        <w:t>caktır.</w:t>
      </w:r>
      <w:r w:rsidR="00B80462" w:rsidRPr="00C2160D">
        <w:rPr>
          <w:rFonts w:ascii="Times New Roman" w:hAnsi="Times New Roman" w:cs="Times New Roman"/>
          <w:sz w:val="24"/>
          <w:szCs w:val="24"/>
        </w:rPr>
        <w:t xml:space="preserve"> Elden alınan başvurular, </w:t>
      </w:r>
      <w:r w:rsidR="00B80462">
        <w:rPr>
          <w:rFonts w:ascii="Times New Roman" w:hAnsi="Times New Roman" w:cs="Times New Roman"/>
          <w:sz w:val="24"/>
          <w:szCs w:val="24"/>
        </w:rPr>
        <w:t xml:space="preserve">daha sonra </w:t>
      </w:r>
      <w:r w:rsidR="00B80462" w:rsidRPr="00C2160D">
        <w:rPr>
          <w:rFonts w:ascii="Times New Roman" w:hAnsi="Times New Roman" w:cs="Times New Roman"/>
          <w:sz w:val="24"/>
          <w:szCs w:val="24"/>
        </w:rPr>
        <w:t xml:space="preserve">sisteme kaydedilecektir. </w:t>
      </w:r>
    </w:p>
    <w:p w14:paraId="379FC8AA" w14:textId="77777777" w:rsidR="00744B1E" w:rsidRDefault="00744B1E" w:rsidP="00C2160D">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Başvurular, </w:t>
      </w:r>
      <w:r w:rsidR="00C2160D" w:rsidRPr="00C2160D">
        <w:rPr>
          <w:rFonts w:ascii="Times New Roman" w:hAnsi="Times New Roman" w:cs="Times New Roman"/>
          <w:sz w:val="24"/>
          <w:szCs w:val="24"/>
        </w:rPr>
        <w:t>16 Şubat 2026 tarihi</w:t>
      </w:r>
      <w:r>
        <w:rPr>
          <w:rFonts w:ascii="Times New Roman" w:hAnsi="Times New Roman" w:cs="Times New Roman"/>
          <w:sz w:val="24"/>
          <w:szCs w:val="24"/>
        </w:rPr>
        <w:t xml:space="preserve"> itibarıyla</w:t>
      </w:r>
      <w:r w:rsidR="00C2160D" w:rsidRPr="00C2160D">
        <w:rPr>
          <w:rFonts w:ascii="Times New Roman" w:hAnsi="Times New Roman" w:cs="Times New Roman"/>
          <w:sz w:val="24"/>
          <w:szCs w:val="24"/>
        </w:rPr>
        <w:t xml:space="preserve"> </w:t>
      </w:r>
      <w:bookmarkStart w:id="4" w:name="_Hlk218069931"/>
      <w:r>
        <w:fldChar w:fldCharType="begin"/>
      </w:r>
      <w:r>
        <w:instrText>HYPERLINK "https://genclikhizmetleri.gov.tr/"</w:instrText>
      </w:r>
      <w:r>
        <w:fldChar w:fldCharType="separate"/>
      </w:r>
      <w:r w:rsidR="00A65826" w:rsidRPr="00BE5A58">
        <w:rPr>
          <w:rStyle w:val="Kpr"/>
          <w:rFonts w:ascii="Times New Roman" w:hAnsi="Times New Roman" w:cs="Times New Roman"/>
          <w:sz w:val="24"/>
          <w:szCs w:val="24"/>
        </w:rPr>
        <w:t>genclikhizmetleri.gov.tr</w:t>
      </w:r>
      <w:r>
        <w:rPr>
          <w:rStyle w:val="Kpr"/>
          <w:rFonts w:ascii="Times New Roman" w:hAnsi="Times New Roman" w:cs="Times New Roman"/>
          <w:sz w:val="24"/>
          <w:szCs w:val="24"/>
        </w:rPr>
        <w:fldChar w:fldCharType="end"/>
      </w:r>
      <w:bookmarkEnd w:id="4"/>
      <w:r w:rsidR="00A65826">
        <w:rPr>
          <w:rFonts w:ascii="Times New Roman" w:hAnsi="Times New Roman" w:cs="Times New Roman"/>
          <w:sz w:val="24"/>
          <w:szCs w:val="24"/>
        </w:rPr>
        <w:t xml:space="preserve"> </w:t>
      </w:r>
      <w:r w:rsidR="00C2160D" w:rsidRPr="00C2160D">
        <w:rPr>
          <w:rFonts w:ascii="Times New Roman" w:hAnsi="Times New Roman" w:cs="Times New Roman"/>
          <w:sz w:val="24"/>
          <w:szCs w:val="24"/>
        </w:rPr>
        <w:t>adresi</w:t>
      </w:r>
      <w:r w:rsidR="00A65826">
        <w:rPr>
          <w:rFonts w:ascii="Times New Roman" w:hAnsi="Times New Roman" w:cs="Times New Roman"/>
          <w:sz w:val="24"/>
          <w:szCs w:val="24"/>
        </w:rPr>
        <w:t>nde yayınlanacak link</w:t>
      </w:r>
      <w:r w:rsidR="00C2160D" w:rsidRPr="00C2160D">
        <w:rPr>
          <w:rFonts w:ascii="Times New Roman" w:hAnsi="Times New Roman" w:cs="Times New Roman"/>
          <w:sz w:val="24"/>
          <w:szCs w:val="24"/>
        </w:rPr>
        <w:t xml:space="preserve"> üzerinden </w:t>
      </w:r>
      <w:proofErr w:type="gramStart"/>
      <w:r w:rsidR="00B80462">
        <w:rPr>
          <w:rFonts w:ascii="Times New Roman" w:hAnsi="Times New Roman" w:cs="Times New Roman"/>
          <w:sz w:val="24"/>
          <w:szCs w:val="24"/>
        </w:rPr>
        <w:t>online</w:t>
      </w:r>
      <w:proofErr w:type="gramEnd"/>
      <w:r>
        <w:rPr>
          <w:rFonts w:ascii="Times New Roman" w:hAnsi="Times New Roman" w:cs="Times New Roman"/>
          <w:sz w:val="24"/>
          <w:szCs w:val="24"/>
        </w:rPr>
        <w:t xml:space="preserve"> olarak</w:t>
      </w:r>
      <w:r w:rsidR="00B80462">
        <w:rPr>
          <w:rFonts w:ascii="Times New Roman" w:hAnsi="Times New Roman" w:cs="Times New Roman"/>
          <w:sz w:val="24"/>
          <w:szCs w:val="24"/>
        </w:rPr>
        <w:t xml:space="preserve"> </w:t>
      </w:r>
      <w:r w:rsidR="00C2160D" w:rsidRPr="00C2160D">
        <w:rPr>
          <w:rFonts w:ascii="Times New Roman" w:hAnsi="Times New Roman" w:cs="Times New Roman"/>
          <w:sz w:val="24"/>
          <w:szCs w:val="24"/>
        </w:rPr>
        <w:t xml:space="preserve">alınacaktır. </w:t>
      </w:r>
    </w:p>
    <w:p w14:paraId="3B2BB129" w14:textId="0237C6D7" w:rsidR="00744B1E" w:rsidRPr="00744B1E" w:rsidRDefault="00744B1E" w:rsidP="00744B1E">
      <w:pPr>
        <w:pStyle w:val="ListeParagraf"/>
        <w:numPr>
          <w:ilvl w:val="0"/>
          <w:numId w:val="7"/>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Başvuru sürecinde; sistemsel aksaklık, kategori seçimine ilişkin teknik sorun, erişim veya veri girişine yönelik problemler yaşanması halinde, başvurular Ek-1’de yer alan Başvuru Formu kullanılarak gençlik merkezleri aracılığıyla elden alınacaktır. Elden alınan başvurular, söz konusu aksaklıkların giderilmesinin ardından sisteme kaydedilecektir. </w:t>
      </w:r>
    </w:p>
    <w:p w14:paraId="6A101C62" w14:textId="09EBD6E5" w:rsidR="00C2160D" w:rsidRPr="00C2160D" w:rsidRDefault="00C2160D" w:rsidP="00C2160D">
      <w:pPr>
        <w:pStyle w:val="ListeParagraf"/>
        <w:numPr>
          <w:ilvl w:val="0"/>
          <w:numId w:val="7"/>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lastRenderedPageBreak/>
        <w:t xml:space="preserve">Başvurular, her il için ilgili İl Müdürlüğü tarafından yarışmaya ilişkin yapılan duyuruda belirtilen il yarışması tarihine kadar gerçekleştirilebilir. Bu tarihten sonra yapılan başvurular geçersiz sayılacaktır. </w:t>
      </w:r>
    </w:p>
    <w:bookmarkEnd w:id="3"/>
    <w:p w14:paraId="1BFCC83F" w14:textId="77777777" w:rsidR="00C2160D" w:rsidRPr="00C2160D" w:rsidRDefault="00C2160D" w:rsidP="00AC1BCE">
      <w:pPr>
        <w:spacing w:line="24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 xml:space="preserve">Yarışma Takvimi </w:t>
      </w:r>
    </w:p>
    <w:p w14:paraId="4B9AEC0F" w14:textId="77777777"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8-</w:t>
      </w:r>
    </w:p>
    <w:p w14:paraId="2604B90A" w14:textId="115EC6C1" w:rsidR="00C2160D" w:rsidRDefault="00C2160D" w:rsidP="00C2160D">
      <w:p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Yarışma kapsamında yapılacak tüm işlemler “Tablo- 1-2-3”e uygun olarak gerçekleştirilecektir.</w:t>
      </w:r>
    </w:p>
    <w:p w14:paraId="288DAF64" w14:textId="77777777" w:rsidR="00C2160D" w:rsidRPr="00F437DE" w:rsidRDefault="00C2160D" w:rsidP="00C2160D">
      <w:pPr>
        <w:pStyle w:val="AralkYok"/>
        <w:tabs>
          <w:tab w:val="left" w:pos="851"/>
          <w:tab w:val="left" w:pos="1134"/>
          <w:tab w:val="left" w:pos="1418"/>
        </w:tabs>
        <w:spacing w:after="120" w:line="360" w:lineRule="auto"/>
        <w:ind w:left="709" w:firstLine="567"/>
        <w:jc w:val="center"/>
        <w:rPr>
          <w:rFonts w:ascii="Times New Roman" w:hAnsi="Times New Roman"/>
          <w:b/>
          <w:i/>
          <w:sz w:val="24"/>
          <w:szCs w:val="24"/>
        </w:rPr>
      </w:pPr>
      <w:r w:rsidRPr="00F437DE">
        <w:rPr>
          <w:rFonts w:ascii="Times New Roman" w:hAnsi="Times New Roman"/>
          <w:b/>
          <w:i/>
          <w:sz w:val="24"/>
          <w:szCs w:val="24"/>
        </w:rPr>
        <w:t>Tablo-1 Yarışma Süreci Uygulama Takvimi</w:t>
      </w:r>
    </w:p>
    <w:tbl>
      <w:tblPr>
        <w:tblStyle w:val="TabloKlavuzu"/>
        <w:tblW w:w="0" w:type="auto"/>
        <w:tblLook w:val="04A0" w:firstRow="1" w:lastRow="0" w:firstColumn="1" w:lastColumn="0" w:noHBand="0" w:noVBand="1"/>
      </w:tblPr>
      <w:tblGrid>
        <w:gridCol w:w="1696"/>
        <w:gridCol w:w="3828"/>
        <w:gridCol w:w="3538"/>
      </w:tblGrid>
      <w:tr w:rsidR="009649D4" w:rsidRPr="00F66AB2" w14:paraId="01B0AA0F" w14:textId="77777777" w:rsidTr="00E17385">
        <w:trPr>
          <w:trHeight w:val="729"/>
        </w:trPr>
        <w:tc>
          <w:tcPr>
            <w:tcW w:w="1696" w:type="dxa"/>
            <w:vMerge w:val="restart"/>
          </w:tcPr>
          <w:p w14:paraId="06BB165A" w14:textId="77777777" w:rsidR="009649D4" w:rsidRPr="00F437DE" w:rsidRDefault="009649D4" w:rsidP="00FB4456">
            <w:pPr>
              <w:pStyle w:val="AralkYok"/>
              <w:tabs>
                <w:tab w:val="left" w:pos="851"/>
                <w:tab w:val="left" w:pos="1134"/>
                <w:tab w:val="left" w:pos="1418"/>
              </w:tabs>
              <w:spacing w:after="120" w:line="360" w:lineRule="auto"/>
              <w:rPr>
                <w:rFonts w:ascii="Times New Roman" w:hAnsi="Times New Roman"/>
                <w:bCs/>
                <w:iCs/>
              </w:rPr>
            </w:pPr>
            <w:r w:rsidRPr="00F437DE">
              <w:rPr>
                <w:rFonts w:ascii="Times New Roman" w:hAnsi="Times New Roman"/>
                <w:bCs/>
                <w:iCs/>
              </w:rPr>
              <w:t>İl Düzenleme Komisyonu</w:t>
            </w:r>
          </w:p>
        </w:tc>
        <w:tc>
          <w:tcPr>
            <w:tcW w:w="3828" w:type="dxa"/>
          </w:tcPr>
          <w:p w14:paraId="52551EA9" w14:textId="77777777" w:rsidR="009649D4" w:rsidRPr="00F437DE" w:rsidRDefault="009649D4" w:rsidP="00FB4456">
            <w:pPr>
              <w:pStyle w:val="AralkYok"/>
              <w:tabs>
                <w:tab w:val="left" w:pos="851"/>
                <w:tab w:val="left" w:pos="1134"/>
                <w:tab w:val="left" w:pos="1418"/>
              </w:tabs>
              <w:spacing w:after="120" w:line="360" w:lineRule="auto"/>
              <w:rPr>
                <w:rFonts w:ascii="Times New Roman" w:hAnsi="Times New Roman"/>
                <w:bCs/>
                <w:iCs/>
              </w:rPr>
            </w:pPr>
            <w:r w:rsidRPr="00F437DE">
              <w:rPr>
                <w:rFonts w:ascii="Times New Roman" w:hAnsi="Times New Roman"/>
                <w:bCs/>
                <w:iCs/>
              </w:rPr>
              <w:t>Duyurularının yapılması ve başvuruların alınmaya başlanması</w:t>
            </w:r>
          </w:p>
        </w:tc>
        <w:tc>
          <w:tcPr>
            <w:tcW w:w="3538" w:type="dxa"/>
          </w:tcPr>
          <w:p w14:paraId="26861A6E" w14:textId="65903927" w:rsidR="009649D4" w:rsidRPr="00F437DE" w:rsidRDefault="002D3C3E" w:rsidP="00FB4456">
            <w:pPr>
              <w:pStyle w:val="AralkYok"/>
              <w:tabs>
                <w:tab w:val="left" w:pos="851"/>
                <w:tab w:val="left" w:pos="1134"/>
                <w:tab w:val="left" w:pos="1418"/>
              </w:tabs>
              <w:spacing w:after="120" w:line="360" w:lineRule="auto"/>
              <w:rPr>
                <w:rFonts w:ascii="Times New Roman" w:hAnsi="Times New Roman"/>
                <w:bCs/>
                <w:iCs/>
              </w:rPr>
            </w:pPr>
            <w:r w:rsidRPr="00F437DE">
              <w:rPr>
                <w:rFonts w:ascii="Times New Roman" w:hAnsi="Times New Roman"/>
                <w:bCs/>
                <w:iCs/>
              </w:rPr>
              <w:t>8</w:t>
            </w:r>
            <w:r w:rsidR="009649D4" w:rsidRPr="00F437DE">
              <w:rPr>
                <w:rFonts w:ascii="Times New Roman" w:hAnsi="Times New Roman"/>
                <w:bCs/>
                <w:iCs/>
              </w:rPr>
              <w:t xml:space="preserve"> Ocak 2026</w:t>
            </w:r>
          </w:p>
        </w:tc>
      </w:tr>
      <w:tr w:rsidR="009649D4" w:rsidRPr="00F66AB2" w14:paraId="763242BC" w14:textId="77777777" w:rsidTr="00E17385">
        <w:trPr>
          <w:trHeight w:val="402"/>
        </w:trPr>
        <w:tc>
          <w:tcPr>
            <w:tcW w:w="1696" w:type="dxa"/>
            <w:vMerge/>
          </w:tcPr>
          <w:p w14:paraId="7178A87C"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p>
        </w:tc>
        <w:tc>
          <w:tcPr>
            <w:tcW w:w="3828" w:type="dxa"/>
          </w:tcPr>
          <w:p w14:paraId="3CE48F3E"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 xml:space="preserve">Başvuruların </w:t>
            </w:r>
            <w:proofErr w:type="gramStart"/>
            <w:r>
              <w:rPr>
                <w:rFonts w:ascii="Times New Roman" w:hAnsi="Times New Roman"/>
                <w:bCs/>
                <w:iCs/>
              </w:rPr>
              <w:t>online</w:t>
            </w:r>
            <w:proofErr w:type="gramEnd"/>
            <w:r>
              <w:rPr>
                <w:rFonts w:ascii="Times New Roman" w:hAnsi="Times New Roman"/>
                <w:bCs/>
                <w:iCs/>
              </w:rPr>
              <w:t xml:space="preserve"> </w:t>
            </w:r>
            <w:r w:rsidRPr="00F66AB2">
              <w:rPr>
                <w:rFonts w:ascii="Times New Roman" w:hAnsi="Times New Roman"/>
                <w:bCs/>
                <w:iCs/>
              </w:rPr>
              <w:t>alınmaya başlanması</w:t>
            </w:r>
          </w:p>
        </w:tc>
        <w:tc>
          <w:tcPr>
            <w:tcW w:w="3538" w:type="dxa"/>
          </w:tcPr>
          <w:p w14:paraId="2758012F"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16 Şubat 2026</w:t>
            </w:r>
          </w:p>
        </w:tc>
      </w:tr>
      <w:tr w:rsidR="009649D4" w:rsidRPr="00F66AB2" w14:paraId="3150FB27" w14:textId="77777777" w:rsidTr="00E17385">
        <w:tc>
          <w:tcPr>
            <w:tcW w:w="1696" w:type="dxa"/>
            <w:vMerge/>
          </w:tcPr>
          <w:p w14:paraId="01371E43"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p>
        </w:tc>
        <w:tc>
          <w:tcPr>
            <w:tcW w:w="3828" w:type="dxa"/>
          </w:tcPr>
          <w:p w14:paraId="3A909C79" w14:textId="0AD533B0"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 xml:space="preserve">İl </w:t>
            </w:r>
            <w:r w:rsidR="00686820">
              <w:rPr>
                <w:rFonts w:ascii="Times New Roman" w:hAnsi="Times New Roman"/>
                <w:bCs/>
                <w:iCs/>
              </w:rPr>
              <w:t>f</w:t>
            </w:r>
            <w:r w:rsidRPr="00F66AB2">
              <w:rPr>
                <w:rFonts w:ascii="Times New Roman" w:hAnsi="Times New Roman"/>
                <w:bCs/>
                <w:iCs/>
              </w:rPr>
              <w:t>inallerinin gerçekleştirilmesi</w:t>
            </w:r>
          </w:p>
        </w:tc>
        <w:tc>
          <w:tcPr>
            <w:tcW w:w="3538" w:type="dxa"/>
          </w:tcPr>
          <w:p w14:paraId="58CFA746"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Tarihler İl Müdürlüklerince belirlenecektir.</w:t>
            </w:r>
          </w:p>
        </w:tc>
      </w:tr>
      <w:tr w:rsidR="009649D4" w:rsidRPr="00F66AB2" w14:paraId="68D1000C" w14:textId="77777777" w:rsidTr="00E17385">
        <w:tc>
          <w:tcPr>
            <w:tcW w:w="1696" w:type="dxa"/>
            <w:vMerge/>
          </w:tcPr>
          <w:p w14:paraId="0ABFCF07"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p>
        </w:tc>
        <w:tc>
          <w:tcPr>
            <w:tcW w:w="3828" w:type="dxa"/>
          </w:tcPr>
          <w:p w14:paraId="7B75FA6F" w14:textId="3673E08E"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 xml:space="preserve">İl </w:t>
            </w:r>
            <w:r w:rsidR="00686820">
              <w:rPr>
                <w:rFonts w:ascii="Times New Roman" w:hAnsi="Times New Roman"/>
                <w:bCs/>
                <w:iCs/>
              </w:rPr>
              <w:t>f</w:t>
            </w:r>
            <w:r w:rsidRPr="00F66AB2">
              <w:rPr>
                <w:rFonts w:ascii="Times New Roman" w:hAnsi="Times New Roman"/>
                <w:bCs/>
                <w:iCs/>
              </w:rPr>
              <w:t>inalleri sonuçlarının Bölge Düzenleme K</w:t>
            </w:r>
            <w:r>
              <w:rPr>
                <w:rFonts w:ascii="Times New Roman" w:hAnsi="Times New Roman"/>
                <w:bCs/>
                <w:iCs/>
              </w:rPr>
              <w:t>omisyon</w:t>
            </w:r>
            <w:r w:rsidRPr="00F66AB2">
              <w:rPr>
                <w:rFonts w:ascii="Times New Roman" w:hAnsi="Times New Roman"/>
                <w:bCs/>
                <w:iCs/>
              </w:rPr>
              <w:t>una bildirilmesi</w:t>
            </w:r>
          </w:p>
        </w:tc>
        <w:tc>
          <w:tcPr>
            <w:tcW w:w="3538" w:type="dxa"/>
          </w:tcPr>
          <w:p w14:paraId="78156BAF" w14:textId="7883DE64"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 xml:space="preserve">İlgili </w:t>
            </w:r>
            <w:r w:rsidR="00686820">
              <w:rPr>
                <w:rFonts w:ascii="Times New Roman" w:hAnsi="Times New Roman"/>
                <w:bCs/>
                <w:iCs/>
              </w:rPr>
              <w:t>b</w:t>
            </w:r>
            <w:r w:rsidRPr="00F66AB2">
              <w:rPr>
                <w:rFonts w:ascii="Times New Roman" w:hAnsi="Times New Roman"/>
                <w:bCs/>
                <w:iCs/>
              </w:rPr>
              <w:t xml:space="preserve">ölge </w:t>
            </w:r>
            <w:r w:rsidR="00686820">
              <w:rPr>
                <w:rFonts w:ascii="Times New Roman" w:hAnsi="Times New Roman"/>
                <w:bCs/>
                <w:iCs/>
              </w:rPr>
              <w:t>f</w:t>
            </w:r>
            <w:r w:rsidRPr="00F66AB2">
              <w:rPr>
                <w:rFonts w:ascii="Times New Roman" w:hAnsi="Times New Roman"/>
                <w:bCs/>
                <w:iCs/>
              </w:rPr>
              <w:t>inali başlangıç tarihinden beş (5) gün öncesine kadar</w:t>
            </w:r>
          </w:p>
        </w:tc>
      </w:tr>
      <w:tr w:rsidR="009649D4" w:rsidRPr="00F66AB2" w14:paraId="70584A98" w14:textId="77777777" w:rsidTr="00E17385">
        <w:tc>
          <w:tcPr>
            <w:tcW w:w="1696" w:type="dxa"/>
            <w:vMerge w:val="restart"/>
          </w:tcPr>
          <w:p w14:paraId="34FBC6B8" w14:textId="77777777" w:rsidR="009649D4" w:rsidRPr="002D3C3E" w:rsidRDefault="009649D4"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Bölge Düzenleme Komisyonu</w:t>
            </w:r>
          </w:p>
        </w:tc>
        <w:tc>
          <w:tcPr>
            <w:tcW w:w="3828" w:type="dxa"/>
          </w:tcPr>
          <w:p w14:paraId="3A034C13" w14:textId="77777777" w:rsidR="009649D4" w:rsidRPr="002D3C3E" w:rsidRDefault="009649D4"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Bölge Finallerinin gerçekleştirilmesi</w:t>
            </w:r>
          </w:p>
        </w:tc>
        <w:tc>
          <w:tcPr>
            <w:tcW w:w="3538" w:type="dxa"/>
          </w:tcPr>
          <w:p w14:paraId="2B8A3677"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 xml:space="preserve">6 Nisan – 11 Haziran 2026 </w:t>
            </w:r>
          </w:p>
        </w:tc>
      </w:tr>
      <w:tr w:rsidR="009649D4" w:rsidRPr="00F66AB2" w14:paraId="4E381F1B" w14:textId="77777777" w:rsidTr="00E17385">
        <w:tc>
          <w:tcPr>
            <w:tcW w:w="1696" w:type="dxa"/>
            <w:vMerge/>
          </w:tcPr>
          <w:p w14:paraId="0632A17C" w14:textId="77777777" w:rsidR="009649D4" w:rsidRPr="002D3C3E" w:rsidRDefault="009649D4" w:rsidP="00FB4456">
            <w:pPr>
              <w:pStyle w:val="AralkYok"/>
              <w:tabs>
                <w:tab w:val="left" w:pos="851"/>
                <w:tab w:val="left" w:pos="1134"/>
                <w:tab w:val="left" w:pos="1418"/>
              </w:tabs>
              <w:spacing w:after="120" w:line="360" w:lineRule="auto"/>
              <w:rPr>
                <w:rFonts w:ascii="Times New Roman" w:hAnsi="Times New Roman"/>
                <w:bCs/>
                <w:iCs/>
              </w:rPr>
            </w:pPr>
            <w:bookmarkStart w:id="5" w:name="_Hlk218607863"/>
          </w:p>
        </w:tc>
        <w:tc>
          <w:tcPr>
            <w:tcW w:w="3828" w:type="dxa"/>
          </w:tcPr>
          <w:p w14:paraId="5F69B3B0" w14:textId="77777777" w:rsidR="009649D4" w:rsidRPr="002D3C3E" w:rsidRDefault="009649D4"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Bölge Finalleri sonuçlarının Genel Müdürlüğe gönderilmesi</w:t>
            </w:r>
          </w:p>
        </w:tc>
        <w:tc>
          <w:tcPr>
            <w:tcW w:w="3538" w:type="dxa"/>
          </w:tcPr>
          <w:p w14:paraId="751F5621" w14:textId="77777777" w:rsidR="009649D4" w:rsidRPr="00F66AB2" w:rsidRDefault="009649D4" w:rsidP="00FB4456">
            <w:pPr>
              <w:pStyle w:val="AralkYok"/>
              <w:tabs>
                <w:tab w:val="left" w:pos="851"/>
                <w:tab w:val="left" w:pos="1134"/>
                <w:tab w:val="left" w:pos="1418"/>
              </w:tabs>
              <w:spacing w:after="120" w:line="360" w:lineRule="auto"/>
              <w:rPr>
                <w:rFonts w:ascii="Times New Roman" w:hAnsi="Times New Roman"/>
                <w:bCs/>
                <w:iCs/>
              </w:rPr>
            </w:pPr>
            <w:r w:rsidRPr="00F66AB2">
              <w:rPr>
                <w:rFonts w:ascii="Times New Roman" w:hAnsi="Times New Roman"/>
                <w:bCs/>
                <w:iCs/>
              </w:rPr>
              <w:t>Bölge finalinin tamamlanmasının ardından on (10) gün içinde</w:t>
            </w:r>
          </w:p>
        </w:tc>
      </w:tr>
      <w:bookmarkEnd w:id="5"/>
      <w:tr w:rsidR="00686820" w:rsidRPr="00F66AB2" w14:paraId="6A43DDD9" w14:textId="77777777" w:rsidTr="00E17385">
        <w:tc>
          <w:tcPr>
            <w:tcW w:w="1696" w:type="dxa"/>
            <w:vMerge w:val="restart"/>
          </w:tcPr>
          <w:p w14:paraId="5A0E3708" w14:textId="62C250D9" w:rsidR="00686820" w:rsidRPr="002D3C3E" w:rsidRDefault="00686820"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Türkiye Finali Düzenleme Komisyonu</w:t>
            </w:r>
          </w:p>
        </w:tc>
        <w:tc>
          <w:tcPr>
            <w:tcW w:w="3828" w:type="dxa"/>
          </w:tcPr>
          <w:p w14:paraId="6E622125" w14:textId="77777777" w:rsidR="00686820" w:rsidRPr="002D3C3E" w:rsidRDefault="00686820"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Türkiye Finalinin gerçekleştirilmesi</w:t>
            </w:r>
          </w:p>
        </w:tc>
        <w:tc>
          <w:tcPr>
            <w:tcW w:w="3538" w:type="dxa"/>
          </w:tcPr>
          <w:p w14:paraId="459E7038" w14:textId="578E35FE" w:rsidR="00686820" w:rsidRPr="00F66AB2" w:rsidRDefault="00686820" w:rsidP="00FB4456">
            <w:pPr>
              <w:pStyle w:val="AralkYok"/>
              <w:tabs>
                <w:tab w:val="left" w:pos="851"/>
                <w:tab w:val="left" w:pos="1134"/>
                <w:tab w:val="left" w:pos="1418"/>
              </w:tabs>
              <w:spacing w:after="120" w:line="360" w:lineRule="auto"/>
              <w:rPr>
                <w:rFonts w:ascii="Times New Roman" w:hAnsi="Times New Roman"/>
                <w:bCs/>
                <w:iCs/>
              </w:rPr>
            </w:pPr>
            <w:r>
              <w:rPr>
                <w:rFonts w:ascii="Times New Roman" w:hAnsi="Times New Roman"/>
                <w:bCs/>
                <w:iCs/>
              </w:rPr>
              <w:t>10 Eylül</w:t>
            </w:r>
            <w:r w:rsidRPr="00F66AB2">
              <w:rPr>
                <w:rFonts w:ascii="Times New Roman" w:hAnsi="Times New Roman"/>
                <w:bCs/>
                <w:iCs/>
              </w:rPr>
              <w:t xml:space="preserve"> 2026</w:t>
            </w:r>
            <w:r>
              <w:rPr>
                <w:rFonts w:ascii="Times New Roman" w:hAnsi="Times New Roman"/>
                <w:bCs/>
                <w:iCs/>
              </w:rPr>
              <w:t xml:space="preserve"> – Diyarbakır </w:t>
            </w:r>
          </w:p>
        </w:tc>
      </w:tr>
      <w:tr w:rsidR="00686820" w:rsidRPr="00F66AB2" w14:paraId="7F0584BC" w14:textId="77777777" w:rsidTr="00E17385">
        <w:tc>
          <w:tcPr>
            <w:tcW w:w="1696" w:type="dxa"/>
            <w:vMerge/>
          </w:tcPr>
          <w:p w14:paraId="5E7B4DF9" w14:textId="77777777" w:rsidR="00686820" w:rsidRPr="002D3C3E" w:rsidRDefault="00686820" w:rsidP="00FB4456">
            <w:pPr>
              <w:pStyle w:val="AralkYok"/>
              <w:tabs>
                <w:tab w:val="left" w:pos="851"/>
                <w:tab w:val="left" w:pos="1134"/>
                <w:tab w:val="left" w:pos="1418"/>
              </w:tabs>
              <w:spacing w:after="120" w:line="360" w:lineRule="auto"/>
              <w:rPr>
                <w:rFonts w:ascii="Times New Roman" w:hAnsi="Times New Roman"/>
                <w:bCs/>
                <w:iCs/>
              </w:rPr>
            </w:pPr>
            <w:bookmarkStart w:id="6" w:name="_Hlk218672636"/>
          </w:p>
        </w:tc>
        <w:tc>
          <w:tcPr>
            <w:tcW w:w="3828" w:type="dxa"/>
          </w:tcPr>
          <w:p w14:paraId="3B6B302F" w14:textId="784309E7" w:rsidR="00686820" w:rsidRPr="002D3C3E" w:rsidRDefault="00686820" w:rsidP="00FB4456">
            <w:pPr>
              <w:pStyle w:val="AralkYok"/>
              <w:tabs>
                <w:tab w:val="left" w:pos="851"/>
                <w:tab w:val="left" w:pos="1134"/>
                <w:tab w:val="left" w:pos="1418"/>
              </w:tabs>
              <w:spacing w:after="120" w:line="360" w:lineRule="auto"/>
              <w:rPr>
                <w:rFonts w:ascii="Times New Roman" w:hAnsi="Times New Roman"/>
                <w:bCs/>
                <w:iCs/>
              </w:rPr>
            </w:pPr>
            <w:r w:rsidRPr="002D3C3E">
              <w:rPr>
                <w:rFonts w:ascii="Times New Roman" w:hAnsi="Times New Roman"/>
                <w:bCs/>
                <w:iCs/>
              </w:rPr>
              <w:t>Türkiye Finali sonuçlarının Genel Müdürlüğe gönderilmesi</w:t>
            </w:r>
            <w:r w:rsidRPr="002D3C3E">
              <w:rPr>
                <w:rFonts w:ascii="Times New Roman" w:hAnsi="Times New Roman"/>
                <w:bCs/>
                <w:iCs/>
              </w:rPr>
              <w:tab/>
            </w:r>
          </w:p>
        </w:tc>
        <w:tc>
          <w:tcPr>
            <w:tcW w:w="3538" w:type="dxa"/>
          </w:tcPr>
          <w:p w14:paraId="1A24560A" w14:textId="082988BA" w:rsidR="00686820" w:rsidRDefault="00686820" w:rsidP="00FB4456">
            <w:pPr>
              <w:pStyle w:val="AralkYok"/>
              <w:tabs>
                <w:tab w:val="left" w:pos="851"/>
                <w:tab w:val="left" w:pos="1134"/>
                <w:tab w:val="left" w:pos="1418"/>
              </w:tabs>
              <w:spacing w:after="120" w:line="360" w:lineRule="auto"/>
              <w:rPr>
                <w:rFonts w:ascii="Times New Roman" w:hAnsi="Times New Roman"/>
                <w:bCs/>
                <w:iCs/>
              </w:rPr>
            </w:pPr>
            <w:r>
              <w:rPr>
                <w:rFonts w:ascii="Times New Roman" w:hAnsi="Times New Roman"/>
                <w:bCs/>
                <w:iCs/>
              </w:rPr>
              <w:t xml:space="preserve">Türkiye </w:t>
            </w:r>
            <w:r w:rsidRPr="00686820">
              <w:rPr>
                <w:rFonts w:ascii="Times New Roman" w:hAnsi="Times New Roman"/>
                <w:bCs/>
                <w:iCs/>
              </w:rPr>
              <w:t xml:space="preserve">finalinin tamamlanmasının ardından </w:t>
            </w:r>
            <w:r>
              <w:rPr>
                <w:rFonts w:ascii="Times New Roman" w:hAnsi="Times New Roman"/>
                <w:bCs/>
                <w:iCs/>
              </w:rPr>
              <w:t>beş</w:t>
            </w:r>
            <w:r w:rsidRPr="00686820">
              <w:rPr>
                <w:rFonts w:ascii="Times New Roman" w:hAnsi="Times New Roman"/>
                <w:bCs/>
                <w:iCs/>
              </w:rPr>
              <w:t xml:space="preserve"> (</w:t>
            </w:r>
            <w:r>
              <w:rPr>
                <w:rFonts w:ascii="Times New Roman" w:hAnsi="Times New Roman"/>
                <w:bCs/>
                <w:iCs/>
              </w:rPr>
              <w:t>5</w:t>
            </w:r>
            <w:r w:rsidRPr="00686820">
              <w:rPr>
                <w:rFonts w:ascii="Times New Roman" w:hAnsi="Times New Roman"/>
                <w:bCs/>
                <w:iCs/>
              </w:rPr>
              <w:t>) gün içinde</w:t>
            </w:r>
          </w:p>
        </w:tc>
      </w:tr>
    </w:tbl>
    <w:bookmarkEnd w:id="6"/>
    <w:p w14:paraId="36492F97" w14:textId="67CCD632" w:rsidR="00C2160D" w:rsidRPr="00F66AB2" w:rsidRDefault="00C2160D" w:rsidP="00E17385">
      <w:pPr>
        <w:pStyle w:val="AralkYok"/>
        <w:tabs>
          <w:tab w:val="left" w:pos="851"/>
          <w:tab w:val="left" w:pos="1134"/>
          <w:tab w:val="left" w:pos="1418"/>
        </w:tabs>
        <w:ind w:left="927"/>
        <w:jc w:val="center"/>
        <w:rPr>
          <w:rFonts w:ascii="Times New Roman" w:hAnsi="Times New Roman"/>
          <w:b/>
          <w:i/>
          <w:sz w:val="24"/>
          <w:szCs w:val="24"/>
        </w:rPr>
      </w:pPr>
      <w:r w:rsidRPr="00F66AB2">
        <w:rPr>
          <w:rFonts w:ascii="Times New Roman" w:hAnsi="Times New Roman"/>
          <w:b/>
          <w:i/>
          <w:sz w:val="24"/>
          <w:szCs w:val="24"/>
        </w:rPr>
        <w:t>Tablo-</w:t>
      </w:r>
      <w:r>
        <w:rPr>
          <w:rFonts w:ascii="Times New Roman" w:hAnsi="Times New Roman"/>
          <w:b/>
          <w:i/>
          <w:sz w:val="24"/>
          <w:szCs w:val="24"/>
        </w:rPr>
        <w:t>2</w:t>
      </w:r>
      <w:r w:rsidRPr="00F66AB2">
        <w:rPr>
          <w:rFonts w:ascii="Times New Roman" w:hAnsi="Times New Roman"/>
          <w:b/>
          <w:i/>
          <w:sz w:val="24"/>
          <w:szCs w:val="24"/>
        </w:rPr>
        <w:t xml:space="preserve"> Bölge Finalleri Takvimi ve Yerleri</w:t>
      </w:r>
    </w:p>
    <w:tbl>
      <w:tblPr>
        <w:tblpPr w:leftFromText="141" w:rightFromText="141" w:bottomFromText="160" w:vertAnchor="text" w:horzAnchor="page" w:tblpX="1420" w:tblpY="46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016"/>
        <w:gridCol w:w="2461"/>
      </w:tblGrid>
      <w:tr w:rsidR="00C2160D" w:rsidRPr="00F66AB2" w14:paraId="69892BB0" w14:textId="77777777" w:rsidTr="000A3727">
        <w:trPr>
          <w:trHeight w:val="547"/>
        </w:trPr>
        <w:tc>
          <w:tcPr>
            <w:tcW w:w="1980" w:type="pct"/>
            <w:tcBorders>
              <w:top w:val="single" w:sz="4" w:space="0" w:color="auto"/>
              <w:left w:val="single" w:sz="4" w:space="0" w:color="auto"/>
              <w:bottom w:val="single" w:sz="4" w:space="0" w:color="auto"/>
              <w:right w:val="single" w:sz="4" w:space="0" w:color="auto"/>
            </w:tcBorders>
            <w:vAlign w:val="center"/>
            <w:hideMark/>
          </w:tcPr>
          <w:p w14:paraId="30B38C0C" w14:textId="77777777" w:rsidR="00C2160D" w:rsidRPr="00F66AB2" w:rsidRDefault="00C2160D" w:rsidP="00E17385">
            <w:pPr>
              <w:widowControl w:val="0"/>
              <w:tabs>
                <w:tab w:val="left" w:pos="851"/>
                <w:tab w:val="left" w:pos="1134"/>
                <w:tab w:val="left" w:pos="1418"/>
              </w:tabs>
              <w:autoSpaceDE w:val="0"/>
              <w:autoSpaceDN w:val="0"/>
              <w:spacing w:after="0" w:line="240" w:lineRule="auto"/>
              <w:jc w:val="center"/>
              <w:rPr>
                <w:rFonts w:ascii="Times New Roman" w:eastAsia="Times New Roman" w:hAnsi="Times New Roman" w:cs="Times New Roman"/>
                <w:b/>
              </w:rPr>
            </w:pPr>
            <w:bookmarkStart w:id="7" w:name="_Hlk152590200"/>
            <w:bookmarkStart w:id="8" w:name="_Hlk217569842"/>
            <w:r w:rsidRPr="00F66AB2">
              <w:rPr>
                <w:rFonts w:ascii="Times New Roman" w:hAnsi="Times New Roman" w:cs="Times New Roman"/>
                <w:b/>
              </w:rPr>
              <w:t>Bölge</w:t>
            </w:r>
          </w:p>
        </w:tc>
        <w:tc>
          <w:tcPr>
            <w:tcW w:w="1663" w:type="pct"/>
            <w:tcBorders>
              <w:top w:val="single" w:sz="4" w:space="0" w:color="auto"/>
              <w:left w:val="single" w:sz="4" w:space="0" w:color="auto"/>
              <w:bottom w:val="single" w:sz="4" w:space="0" w:color="auto"/>
              <w:right w:val="single" w:sz="4" w:space="0" w:color="auto"/>
            </w:tcBorders>
            <w:vAlign w:val="center"/>
            <w:hideMark/>
          </w:tcPr>
          <w:p w14:paraId="73107A2E" w14:textId="77777777" w:rsidR="00C2160D" w:rsidRPr="00F66AB2" w:rsidRDefault="00C2160D" w:rsidP="00E17385">
            <w:pPr>
              <w:widowControl w:val="0"/>
              <w:tabs>
                <w:tab w:val="left" w:pos="851"/>
                <w:tab w:val="left" w:pos="1134"/>
                <w:tab w:val="left" w:pos="1418"/>
              </w:tabs>
              <w:autoSpaceDE w:val="0"/>
              <w:autoSpaceDN w:val="0"/>
              <w:spacing w:after="0" w:line="240" w:lineRule="auto"/>
              <w:jc w:val="center"/>
              <w:rPr>
                <w:rFonts w:ascii="Times New Roman" w:eastAsia="Times New Roman" w:hAnsi="Times New Roman" w:cs="Times New Roman"/>
                <w:b/>
              </w:rPr>
            </w:pPr>
            <w:r w:rsidRPr="00F66AB2">
              <w:rPr>
                <w:rFonts w:ascii="Times New Roman" w:hAnsi="Times New Roman" w:cs="Times New Roman"/>
                <w:b/>
              </w:rPr>
              <w:t>Tarih</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A2C1E09" w14:textId="77777777" w:rsidR="00C2160D" w:rsidRPr="00F66AB2" w:rsidRDefault="00C2160D" w:rsidP="00E17385">
            <w:pPr>
              <w:widowControl w:val="0"/>
              <w:tabs>
                <w:tab w:val="left" w:pos="851"/>
                <w:tab w:val="left" w:pos="1134"/>
                <w:tab w:val="left" w:pos="1418"/>
              </w:tabs>
              <w:autoSpaceDE w:val="0"/>
              <w:autoSpaceDN w:val="0"/>
              <w:spacing w:after="0" w:line="240" w:lineRule="auto"/>
              <w:jc w:val="center"/>
              <w:rPr>
                <w:rFonts w:ascii="Times New Roman" w:eastAsia="Times New Roman" w:hAnsi="Times New Roman" w:cs="Times New Roman"/>
                <w:b/>
              </w:rPr>
            </w:pPr>
            <w:r w:rsidRPr="00F66AB2">
              <w:rPr>
                <w:rFonts w:ascii="Times New Roman" w:hAnsi="Times New Roman" w:cs="Times New Roman"/>
                <w:b/>
              </w:rPr>
              <w:t>Yer</w:t>
            </w:r>
          </w:p>
        </w:tc>
      </w:tr>
      <w:tr w:rsidR="00C2160D" w:rsidRPr="00F66AB2" w14:paraId="2FACB612"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4E5DF8C5"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 xml:space="preserve">Güneydoğu Anadolu Bölgesi </w:t>
            </w:r>
          </w:p>
        </w:tc>
        <w:tc>
          <w:tcPr>
            <w:tcW w:w="1663" w:type="pct"/>
            <w:tcBorders>
              <w:top w:val="single" w:sz="4" w:space="0" w:color="auto"/>
              <w:left w:val="single" w:sz="4" w:space="0" w:color="auto"/>
              <w:bottom w:val="single" w:sz="4" w:space="0" w:color="auto"/>
              <w:right w:val="single" w:sz="4" w:space="0" w:color="auto"/>
            </w:tcBorders>
            <w:vAlign w:val="center"/>
            <w:hideMark/>
          </w:tcPr>
          <w:p w14:paraId="061D84BF"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6-9 Nisan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357A4B6F"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lang w:eastAsia="tr-TR"/>
              </w:rPr>
              <w:t>Adıyaman</w:t>
            </w:r>
          </w:p>
        </w:tc>
      </w:tr>
      <w:tr w:rsidR="00C2160D" w:rsidRPr="00F66AB2" w14:paraId="332DCCE5"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0FD194BA"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Doğu Anadolu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76436248"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13-16 Nisan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121E65A3" w14:textId="41981D05" w:rsidR="00C2160D" w:rsidRPr="00F66AB2" w:rsidRDefault="00744B1E"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Kars</w:t>
            </w:r>
          </w:p>
        </w:tc>
      </w:tr>
      <w:tr w:rsidR="00C2160D" w:rsidRPr="00F66AB2" w14:paraId="5687BF75"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7F1A4D3F"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Karadeniz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F1264D8"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20-24 Nisan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6FB38F27"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lang w:eastAsia="tr-TR"/>
              </w:rPr>
              <w:t>Ordu</w:t>
            </w:r>
          </w:p>
        </w:tc>
      </w:tr>
      <w:tr w:rsidR="00C2160D" w:rsidRPr="00F66AB2" w14:paraId="4D7ECC96"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30C8C1BF"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İç Anadolu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20BD98DA"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27-30 Nisan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249D9C38"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lang w:eastAsia="tr-TR"/>
              </w:rPr>
              <w:t>Nevşehir</w:t>
            </w:r>
          </w:p>
        </w:tc>
      </w:tr>
      <w:tr w:rsidR="00C2160D" w:rsidRPr="00F66AB2" w14:paraId="005E1952"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147B71D5"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Akdeniz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5ECABBF6"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4-7 Mayıs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2299C66D"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lang w:eastAsia="tr-TR"/>
              </w:rPr>
              <w:t>Osmaniye</w:t>
            </w:r>
          </w:p>
        </w:tc>
      </w:tr>
      <w:tr w:rsidR="00C2160D" w:rsidRPr="00F66AB2" w14:paraId="469C0903" w14:textId="77777777" w:rsidTr="000A3727">
        <w:trPr>
          <w:trHeight w:val="364"/>
        </w:trPr>
        <w:tc>
          <w:tcPr>
            <w:tcW w:w="1980" w:type="pct"/>
            <w:tcBorders>
              <w:top w:val="single" w:sz="4" w:space="0" w:color="auto"/>
              <w:left w:val="single" w:sz="4" w:space="0" w:color="auto"/>
              <w:bottom w:val="single" w:sz="4" w:space="0" w:color="auto"/>
              <w:right w:val="single" w:sz="4" w:space="0" w:color="auto"/>
            </w:tcBorders>
            <w:vAlign w:val="center"/>
            <w:hideMark/>
          </w:tcPr>
          <w:p w14:paraId="34FE0A79"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Ege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10E499D4"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11-14 Mayıs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2CEE2206"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lang w:eastAsia="tr-TR"/>
              </w:rPr>
              <w:t>Muğla</w:t>
            </w:r>
          </w:p>
        </w:tc>
      </w:tr>
      <w:tr w:rsidR="00C2160D" w:rsidRPr="00F66AB2" w14:paraId="6EC456C2" w14:textId="77777777" w:rsidTr="000A3727">
        <w:trPr>
          <w:trHeight w:val="348"/>
        </w:trPr>
        <w:tc>
          <w:tcPr>
            <w:tcW w:w="1980" w:type="pct"/>
            <w:tcBorders>
              <w:top w:val="single" w:sz="4" w:space="0" w:color="auto"/>
              <w:left w:val="single" w:sz="4" w:space="0" w:color="auto"/>
              <w:bottom w:val="single" w:sz="4" w:space="0" w:color="auto"/>
              <w:right w:val="single" w:sz="4" w:space="0" w:color="auto"/>
            </w:tcBorders>
            <w:vAlign w:val="center"/>
            <w:hideMark/>
          </w:tcPr>
          <w:p w14:paraId="6B1280D8"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color w:val="000000"/>
                <w:lang w:eastAsia="tr-TR"/>
              </w:rPr>
            </w:pPr>
            <w:r w:rsidRPr="00F66AB2">
              <w:rPr>
                <w:rFonts w:ascii="Times New Roman" w:hAnsi="Times New Roman" w:cs="Times New Roman"/>
                <w:color w:val="000000"/>
                <w:lang w:eastAsia="tr-TR"/>
              </w:rPr>
              <w:t>Marmara Bölgesi</w:t>
            </w:r>
          </w:p>
        </w:tc>
        <w:tc>
          <w:tcPr>
            <w:tcW w:w="1663" w:type="pct"/>
            <w:tcBorders>
              <w:top w:val="single" w:sz="4" w:space="0" w:color="auto"/>
              <w:left w:val="single" w:sz="4" w:space="0" w:color="auto"/>
              <w:bottom w:val="single" w:sz="4" w:space="0" w:color="auto"/>
              <w:right w:val="single" w:sz="4" w:space="0" w:color="auto"/>
            </w:tcBorders>
            <w:vAlign w:val="center"/>
            <w:hideMark/>
          </w:tcPr>
          <w:p w14:paraId="3FE5C69F"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sidRPr="00F66AB2">
              <w:rPr>
                <w:rFonts w:ascii="Times New Roman" w:hAnsi="Times New Roman" w:cs="Times New Roman"/>
                <w:color w:val="000000" w:themeColor="dark1"/>
                <w:lang w:eastAsia="tr-TR"/>
              </w:rPr>
              <w:t>8-11 Haziran 2026</w:t>
            </w:r>
          </w:p>
        </w:tc>
        <w:tc>
          <w:tcPr>
            <w:tcW w:w="1357" w:type="pct"/>
            <w:tcBorders>
              <w:top w:val="single" w:sz="4" w:space="0" w:color="auto"/>
              <w:left w:val="single" w:sz="4" w:space="0" w:color="auto"/>
              <w:bottom w:val="single" w:sz="4" w:space="0" w:color="auto"/>
              <w:right w:val="single" w:sz="4" w:space="0" w:color="auto"/>
            </w:tcBorders>
            <w:vAlign w:val="center"/>
            <w:hideMark/>
          </w:tcPr>
          <w:p w14:paraId="6D0187D1" w14:textId="77777777" w:rsidR="00C2160D" w:rsidRPr="00F66AB2" w:rsidRDefault="00C2160D" w:rsidP="000A3727">
            <w:pPr>
              <w:widowControl w:val="0"/>
              <w:suppressAutoHyphens/>
              <w:autoSpaceDE w:val="0"/>
              <w:autoSpaceDN w:val="0"/>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Balıkesir</w:t>
            </w:r>
          </w:p>
        </w:tc>
        <w:bookmarkEnd w:id="7"/>
      </w:tr>
      <w:bookmarkEnd w:id="8"/>
    </w:tbl>
    <w:p w14:paraId="4BECE82E" w14:textId="77777777" w:rsidR="00744B1E" w:rsidRDefault="00744B1E" w:rsidP="00C2160D">
      <w:pPr>
        <w:spacing w:line="360" w:lineRule="auto"/>
        <w:jc w:val="both"/>
        <w:rPr>
          <w:rFonts w:ascii="Times New Roman" w:hAnsi="Times New Roman" w:cs="Times New Roman"/>
          <w:sz w:val="24"/>
          <w:szCs w:val="24"/>
        </w:rPr>
      </w:pPr>
    </w:p>
    <w:p w14:paraId="4B79D9E8" w14:textId="75D54E4E" w:rsidR="00C2160D" w:rsidRPr="00C2160D" w:rsidRDefault="00C2160D" w:rsidP="00C2160D">
      <w:pPr>
        <w:spacing w:line="360" w:lineRule="auto"/>
        <w:jc w:val="center"/>
        <w:rPr>
          <w:rFonts w:ascii="Times New Roman" w:hAnsi="Times New Roman" w:cs="Times New Roman"/>
          <w:b/>
          <w:bCs/>
          <w:i/>
          <w:iCs/>
          <w:sz w:val="24"/>
          <w:szCs w:val="24"/>
        </w:rPr>
      </w:pPr>
      <w:r w:rsidRPr="00C2160D">
        <w:rPr>
          <w:rFonts w:ascii="Times New Roman" w:hAnsi="Times New Roman" w:cs="Times New Roman"/>
          <w:b/>
          <w:bCs/>
          <w:i/>
          <w:iCs/>
          <w:sz w:val="24"/>
          <w:szCs w:val="24"/>
        </w:rPr>
        <w:lastRenderedPageBreak/>
        <w:t>Tablo-3 Bölge Finalleri için Oturum Düzeni</w:t>
      </w:r>
    </w:p>
    <w:tbl>
      <w:tblPr>
        <w:tblStyle w:val="TabloKlavuzu"/>
        <w:tblW w:w="0" w:type="auto"/>
        <w:tblLook w:val="04A0" w:firstRow="1" w:lastRow="0" w:firstColumn="1" w:lastColumn="0" w:noHBand="0" w:noVBand="1"/>
      </w:tblPr>
      <w:tblGrid>
        <w:gridCol w:w="2252"/>
        <w:gridCol w:w="1691"/>
        <w:gridCol w:w="1056"/>
        <w:gridCol w:w="4063"/>
      </w:tblGrid>
      <w:tr w:rsidR="00C2160D" w14:paraId="37DB680E" w14:textId="77777777" w:rsidTr="00C2160D">
        <w:tc>
          <w:tcPr>
            <w:tcW w:w="2265" w:type="dxa"/>
          </w:tcPr>
          <w:p w14:paraId="16A19C0C" w14:textId="21411B39"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Bölge</w:t>
            </w:r>
          </w:p>
        </w:tc>
        <w:tc>
          <w:tcPr>
            <w:tcW w:w="1699" w:type="dxa"/>
          </w:tcPr>
          <w:p w14:paraId="50EC3E0B" w14:textId="167EC1F9"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Katılımcı İl Sayısı</w:t>
            </w:r>
          </w:p>
        </w:tc>
        <w:tc>
          <w:tcPr>
            <w:tcW w:w="993" w:type="dxa"/>
          </w:tcPr>
          <w:p w14:paraId="121502FE" w14:textId="412248E1"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Oturum Sayıları</w:t>
            </w:r>
          </w:p>
        </w:tc>
        <w:tc>
          <w:tcPr>
            <w:tcW w:w="4105" w:type="dxa"/>
          </w:tcPr>
          <w:p w14:paraId="4B207954" w14:textId="520071AD"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Oturum Düzeni</w:t>
            </w:r>
          </w:p>
        </w:tc>
      </w:tr>
      <w:tr w:rsidR="00C2160D" w14:paraId="4D6970C6" w14:textId="77777777" w:rsidTr="00C2160D">
        <w:tc>
          <w:tcPr>
            <w:tcW w:w="2265" w:type="dxa"/>
          </w:tcPr>
          <w:p w14:paraId="7733A112" w14:textId="14B349DE"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Akdeniz Bölgesi</w:t>
            </w:r>
          </w:p>
        </w:tc>
        <w:tc>
          <w:tcPr>
            <w:tcW w:w="1699" w:type="dxa"/>
          </w:tcPr>
          <w:p w14:paraId="12B73464" w14:textId="2D9B5162"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8 il</w:t>
            </w:r>
          </w:p>
        </w:tc>
        <w:tc>
          <w:tcPr>
            <w:tcW w:w="993" w:type="dxa"/>
          </w:tcPr>
          <w:p w14:paraId="196195C1" w14:textId="7A6D56BC"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05" w:type="dxa"/>
          </w:tcPr>
          <w:p w14:paraId="4FBAD425" w14:textId="3BD6DADB"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Tek oturum</w:t>
            </w:r>
          </w:p>
        </w:tc>
      </w:tr>
      <w:tr w:rsidR="00C2160D" w14:paraId="10256F4F" w14:textId="77777777" w:rsidTr="00C2160D">
        <w:tc>
          <w:tcPr>
            <w:tcW w:w="2265" w:type="dxa"/>
          </w:tcPr>
          <w:p w14:paraId="611833E5" w14:textId="00B6B9B5"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Doğu Anadolu Bölgesi</w:t>
            </w:r>
          </w:p>
        </w:tc>
        <w:tc>
          <w:tcPr>
            <w:tcW w:w="1699" w:type="dxa"/>
          </w:tcPr>
          <w:p w14:paraId="788BBB78" w14:textId="607719F4"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14 il (7+7)</w:t>
            </w:r>
          </w:p>
        </w:tc>
        <w:tc>
          <w:tcPr>
            <w:tcW w:w="993" w:type="dxa"/>
          </w:tcPr>
          <w:p w14:paraId="23A3DE49" w14:textId="4FA558AA"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5" w:type="dxa"/>
          </w:tcPr>
          <w:p w14:paraId="60935B61" w14:textId="2A930E98"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İlk 2 oturumda ilk 3’e giren takımların yarışacağı 3. Oturum düzenlenir. </w:t>
            </w:r>
          </w:p>
        </w:tc>
      </w:tr>
      <w:tr w:rsidR="00C2160D" w14:paraId="769D95FB" w14:textId="77777777" w:rsidTr="00C2160D">
        <w:tc>
          <w:tcPr>
            <w:tcW w:w="2265" w:type="dxa"/>
          </w:tcPr>
          <w:p w14:paraId="072BDFBA" w14:textId="3791D013"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Ege Bölgesi</w:t>
            </w:r>
          </w:p>
        </w:tc>
        <w:tc>
          <w:tcPr>
            <w:tcW w:w="1699" w:type="dxa"/>
          </w:tcPr>
          <w:p w14:paraId="393294A0" w14:textId="0DFF6BD4"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il </w:t>
            </w:r>
          </w:p>
        </w:tc>
        <w:tc>
          <w:tcPr>
            <w:tcW w:w="993" w:type="dxa"/>
          </w:tcPr>
          <w:p w14:paraId="647C7E7D" w14:textId="15476107"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05" w:type="dxa"/>
          </w:tcPr>
          <w:p w14:paraId="170D5C60" w14:textId="2F6266C3"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Tek oturum</w:t>
            </w:r>
          </w:p>
        </w:tc>
      </w:tr>
      <w:tr w:rsidR="00C2160D" w14:paraId="64BC33CF" w14:textId="77777777" w:rsidTr="00C2160D">
        <w:tc>
          <w:tcPr>
            <w:tcW w:w="2265" w:type="dxa"/>
          </w:tcPr>
          <w:p w14:paraId="168FA67D" w14:textId="5D1ECAC2"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Güneydoğu Anadolu Bölgesi</w:t>
            </w:r>
          </w:p>
        </w:tc>
        <w:tc>
          <w:tcPr>
            <w:tcW w:w="1699" w:type="dxa"/>
          </w:tcPr>
          <w:p w14:paraId="1FF2B6E5" w14:textId="1240EA7D"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9 il (5+4)</w:t>
            </w:r>
          </w:p>
        </w:tc>
        <w:tc>
          <w:tcPr>
            <w:tcW w:w="993" w:type="dxa"/>
          </w:tcPr>
          <w:p w14:paraId="3D5F2C7C" w14:textId="6E621944"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5" w:type="dxa"/>
          </w:tcPr>
          <w:p w14:paraId="073A5ADB" w14:textId="052D513F"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İlk 2 oturumda ilk 2’ye giren takımların yarışacağı 3. Oturum düzenlenir.</w:t>
            </w:r>
          </w:p>
        </w:tc>
      </w:tr>
      <w:tr w:rsidR="00C2160D" w14:paraId="5FF6475C" w14:textId="77777777" w:rsidTr="00C2160D">
        <w:tc>
          <w:tcPr>
            <w:tcW w:w="2265" w:type="dxa"/>
          </w:tcPr>
          <w:p w14:paraId="231C8B81" w14:textId="2E33C0BC"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İç Anadolu Bölgesi</w:t>
            </w:r>
          </w:p>
        </w:tc>
        <w:tc>
          <w:tcPr>
            <w:tcW w:w="1699" w:type="dxa"/>
          </w:tcPr>
          <w:p w14:paraId="19209EA5" w14:textId="6BD70FF7"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13 il (7+6)</w:t>
            </w:r>
          </w:p>
        </w:tc>
        <w:tc>
          <w:tcPr>
            <w:tcW w:w="993" w:type="dxa"/>
          </w:tcPr>
          <w:p w14:paraId="1372DE0F" w14:textId="447029BC"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5" w:type="dxa"/>
          </w:tcPr>
          <w:p w14:paraId="38BDAF2E" w14:textId="16495AE9"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İlk 2 oturumda ilk 3’e giren takımların yarışacağı 3. Oturum düzenlenir.</w:t>
            </w:r>
          </w:p>
        </w:tc>
      </w:tr>
      <w:tr w:rsidR="00C2160D" w14:paraId="5CCB7543" w14:textId="77777777" w:rsidTr="00C2160D">
        <w:tc>
          <w:tcPr>
            <w:tcW w:w="2265" w:type="dxa"/>
          </w:tcPr>
          <w:p w14:paraId="061C717D" w14:textId="4414EFEF"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Karadeniz Bölgesi</w:t>
            </w:r>
          </w:p>
        </w:tc>
        <w:tc>
          <w:tcPr>
            <w:tcW w:w="1699" w:type="dxa"/>
          </w:tcPr>
          <w:p w14:paraId="0C3A6C74" w14:textId="06D88FA0"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18 il (6+6+6)</w:t>
            </w:r>
          </w:p>
        </w:tc>
        <w:tc>
          <w:tcPr>
            <w:tcW w:w="993" w:type="dxa"/>
          </w:tcPr>
          <w:p w14:paraId="385F5FC7" w14:textId="776476C7"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05" w:type="dxa"/>
          </w:tcPr>
          <w:p w14:paraId="3DEA33A1" w14:textId="0FF18703"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İlk 3 oturumda ilk 2’ye giren takımların yarışacağı 4. Oturum düzenlenir.</w:t>
            </w:r>
          </w:p>
        </w:tc>
      </w:tr>
      <w:tr w:rsidR="00C2160D" w14:paraId="6B844BD5" w14:textId="77777777" w:rsidTr="00C2160D">
        <w:tc>
          <w:tcPr>
            <w:tcW w:w="2265" w:type="dxa"/>
          </w:tcPr>
          <w:p w14:paraId="045E7A03" w14:textId="78F0E2C0"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Marmara Bölgesi</w:t>
            </w:r>
          </w:p>
        </w:tc>
        <w:tc>
          <w:tcPr>
            <w:tcW w:w="1699" w:type="dxa"/>
          </w:tcPr>
          <w:p w14:paraId="377B836E" w14:textId="179360FA"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11 il (6+5)</w:t>
            </w:r>
          </w:p>
        </w:tc>
        <w:tc>
          <w:tcPr>
            <w:tcW w:w="993" w:type="dxa"/>
          </w:tcPr>
          <w:p w14:paraId="186DF199" w14:textId="642DB690"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5" w:type="dxa"/>
          </w:tcPr>
          <w:p w14:paraId="4CDA3DDE" w14:textId="5E8BE002" w:rsidR="00C2160D" w:rsidRDefault="00C2160D" w:rsidP="00C2160D">
            <w:pPr>
              <w:spacing w:line="360" w:lineRule="auto"/>
              <w:jc w:val="both"/>
              <w:rPr>
                <w:rFonts w:ascii="Times New Roman" w:hAnsi="Times New Roman" w:cs="Times New Roman"/>
                <w:sz w:val="24"/>
                <w:szCs w:val="24"/>
              </w:rPr>
            </w:pPr>
            <w:r>
              <w:rPr>
                <w:rFonts w:ascii="Times New Roman" w:hAnsi="Times New Roman" w:cs="Times New Roman"/>
                <w:sz w:val="24"/>
                <w:szCs w:val="24"/>
              </w:rPr>
              <w:t>İlk 2 oturumda ilk 3’e giren takımların yarışacağı 3. Oturum düzenlenir.</w:t>
            </w:r>
          </w:p>
        </w:tc>
      </w:tr>
    </w:tbl>
    <w:p w14:paraId="2C7BE9CC" w14:textId="778DB204" w:rsidR="00C2160D" w:rsidRDefault="00C2160D" w:rsidP="00C2160D">
      <w:pPr>
        <w:pStyle w:val="ListeParagraf"/>
        <w:numPr>
          <w:ilvl w:val="0"/>
          <w:numId w:val="8"/>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Bölge finallerindeki oturum düzenleri Bölge Düzenleme Komisyonları tarafından belirlenecektir.</w:t>
      </w:r>
    </w:p>
    <w:p w14:paraId="1B611B7C" w14:textId="77777777" w:rsidR="00C2160D" w:rsidRPr="00C2160D" w:rsidRDefault="00C2160D" w:rsidP="00E61E1F">
      <w:pPr>
        <w:spacing w:after="0"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Bölge ve Türkiye Finalleri Yarışma Kuralları</w:t>
      </w:r>
    </w:p>
    <w:p w14:paraId="77682D40" w14:textId="77777777" w:rsidR="00C2160D" w:rsidRPr="00C2160D" w:rsidRDefault="00C2160D" w:rsidP="00C2160D">
      <w:pPr>
        <w:spacing w:line="360" w:lineRule="auto"/>
        <w:jc w:val="both"/>
        <w:rPr>
          <w:rFonts w:ascii="Times New Roman" w:hAnsi="Times New Roman" w:cs="Times New Roman"/>
          <w:b/>
          <w:bCs/>
          <w:sz w:val="24"/>
          <w:szCs w:val="24"/>
        </w:rPr>
      </w:pPr>
      <w:r w:rsidRPr="00C2160D">
        <w:rPr>
          <w:rFonts w:ascii="Times New Roman" w:hAnsi="Times New Roman" w:cs="Times New Roman"/>
          <w:b/>
          <w:bCs/>
          <w:sz w:val="24"/>
          <w:szCs w:val="24"/>
        </w:rPr>
        <w:t>Madde 9-</w:t>
      </w:r>
    </w:p>
    <w:p w14:paraId="729CDBD8" w14:textId="361C1B03" w:rsidR="00C2160D" w:rsidRPr="002D3C3E"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Takımlara 12’nci maddede belirtilen alanlardan olmak üzere çoktan seçmeli (dört şıklı) on (10) adet soru yöneltilecektir. Her bir soru için cevaplama süresi kırk beş (45) saniyedir. Soruyu doğru cevaplayan takımlara on (10) puan verilecektir. On (10) soru tamamlandığında takımların </w:t>
      </w:r>
      <w:r w:rsidRPr="002D3C3E">
        <w:rPr>
          <w:rFonts w:ascii="Times New Roman" w:hAnsi="Times New Roman" w:cs="Times New Roman"/>
          <w:sz w:val="24"/>
          <w:szCs w:val="24"/>
        </w:rPr>
        <w:t xml:space="preserve">puanları, Bölge ve Türkiye Finallerinde Genel Müdürlük Düzenleme Komisyonu tarafından hesaplanacaktır.  </w:t>
      </w:r>
    </w:p>
    <w:p w14:paraId="06AAE762" w14:textId="4D520493"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Takımlar, yarışmada yöneltilen soruları masalarında bulunan ekranlardan görecektir. Soruların cevapları, yarışmacılara verilen cevap tahtası ve ispirtolu kalem kullanılarak cevap tahtasına yazılmak suretiyle verilecektir.</w:t>
      </w:r>
    </w:p>
    <w:p w14:paraId="657B3C18" w14:textId="63889EBC"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Takımlar yarışma öncesinde bir “takım sözcüsü” belirleyecektir. Takım sözcüsü; takım adına sözcülük yapar, soruların cevaplarını cevap tahtasına yazar, cevap tahtasını salona gösterir ve meydan okuma sorusu talebini iletir.</w:t>
      </w:r>
    </w:p>
    <w:p w14:paraId="43BD45FA" w14:textId="00B4752E"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Takım sözcüsü, cevapları kırk beş (45) saniyelik süre içinde, okunaklı bir biçimde cevap tahtasına yazacaktır. Cevap tahtası, yalnızca </w:t>
      </w:r>
      <w:proofErr w:type="spellStart"/>
      <w:r w:rsidRPr="00C2160D">
        <w:rPr>
          <w:rFonts w:ascii="Times New Roman" w:hAnsi="Times New Roman" w:cs="Times New Roman"/>
          <w:sz w:val="24"/>
          <w:szCs w:val="24"/>
        </w:rPr>
        <w:t>moderatörün</w:t>
      </w:r>
      <w:proofErr w:type="spellEnd"/>
      <w:r w:rsidRPr="00C2160D">
        <w:rPr>
          <w:rFonts w:ascii="Times New Roman" w:hAnsi="Times New Roman" w:cs="Times New Roman"/>
          <w:sz w:val="24"/>
          <w:szCs w:val="24"/>
        </w:rPr>
        <w:t xml:space="preserve"> talimatıyla salona </w:t>
      </w:r>
      <w:r w:rsidRPr="00C2160D">
        <w:rPr>
          <w:rFonts w:ascii="Times New Roman" w:hAnsi="Times New Roman" w:cs="Times New Roman"/>
          <w:sz w:val="24"/>
          <w:szCs w:val="24"/>
        </w:rPr>
        <w:lastRenderedPageBreak/>
        <w:t xml:space="preserve">gösterilecek ve yine </w:t>
      </w:r>
      <w:proofErr w:type="spellStart"/>
      <w:r w:rsidRPr="00C2160D">
        <w:rPr>
          <w:rFonts w:ascii="Times New Roman" w:hAnsi="Times New Roman" w:cs="Times New Roman"/>
          <w:sz w:val="24"/>
          <w:szCs w:val="24"/>
        </w:rPr>
        <w:t>moderatörün</w:t>
      </w:r>
      <w:proofErr w:type="spellEnd"/>
      <w:r w:rsidRPr="00C2160D">
        <w:rPr>
          <w:rFonts w:ascii="Times New Roman" w:hAnsi="Times New Roman" w:cs="Times New Roman"/>
          <w:sz w:val="24"/>
          <w:szCs w:val="24"/>
        </w:rPr>
        <w:t xml:space="preserve"> talimatıyla indirilecektir. </w:t>
      </w:r>
      <w:proofErr w:type="spellStart"/>
      <w:r w:rsidRPr="00C2160D">
        <w:rPr>
          <w:rFonts w:ascii="Times New Roman" w:hAnsi="Times New Roman" w:cs="Times New Roman"/>
          <w:sz w:val="24"/>
          <w:szCs w:val="24"/>
        </w:rPr>
        <w:t>Moderatörün</w:t>
      </w:r>
      <w:proofErr w:type="spellEnd"/>
      <w:r w:rsidRPr="00C2160D">
        <w:rPr>
          <w:rFonts w:ascii="Times New Roman" w:hAnsi="Times New Roman" w:cs="Times New Roman"/>
          <w:sz w:val="24"/>
          <w:szCs w:val="24"/>
        </w:rPr>
        <w:t xml:space="preserve"> ‘süre doldu’ uyarısından sonra yazılan cevaplar geçerli sayılmayacaktır. </w:t>
      </w:r>
      <w:proofErr w:type="spellStart"/>
      <w:r w:rsidRPr="00C2160D">
        <w:rPr>
          <w:rFonts w:ascii="Times New Roman" w:hAnsi="Times New Roman" w:cs="Times New Roman"/>
          <w:sz w:val="24"/>
          <w:szCs w:val="24"/>
        </w:rPr>
        <w:t>Moderatör</w:t>
      </w:r>
      <w:proofErr w:type="spellEnd"/>
      <w:r w:rsidRPr="00C2160D">
        <w:rPr>
          <w:rFonts w:ascii="Times New Roman" w:hAnsi="Times New Roman" w:cs="Times New Roman"/>
          <w:sz w:val="24"/>
          <w:szCs w:val="24"/>
        </w:rPr>
        <w:t xml:space="preserve"> talimatı olmaksızın cevap tahtası gösterilemez veya indirilemez.</w:t>
      </w:r>
    </w:p>
    <w:p w14:paraId="4F3258D1" w14:textId="7CE05CF9"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Yarışma esnasında takımlar, cep telefonu, tablet vb. iletişim, bağlantı cihazları kullanamaz, görevli personel ve izleyicilerle iletişim diyalog kurmayacaklardır. Bu tarz davranışlar ‘kopya’ olarak nitelendirilecek ve buna mahal veren takımlar diskalifiye edilecektir.</w:t>
      </w:r>
    </w:p>
    <w:p w14:paraId="59863153" w14:textId="6CF1E75F"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Yarışmalarda rekabet ortamını artırmak ve yarışmaları daha heyecanlı kılabilmek amacıyla, yarışmanın son üç (3) sorusunda (8,9 ve 10. Sorular), sıralamada ilk üçte yer alan takımlara ‘</w:t>
      </w:r>
      <w:r w:rsidRPr="006B4541">
        <w:rPr>
          <w:rFonts w:ascii="Times New Roman" w:hAnsi="Times New Roman" w:cs="Times New Roman"/>
          <w:b/>
          <w:bCs/>
          <w:sz w:val="24"/>
          <w:szCs w:val="24"/>
        </w:rPr>
        <w:t>Meydan Okuma’</w:t>
      </w:r>
      <w:r w:rsidRPr="00C2160D">
        <w:rPr>
          <w:rFonts w:ascii="Times New Roman" w:hAnsi="Times New Roman" w:cs="Times New Roman"/>
          <w:sz w:val="24"/>
          <w:szCs w:val="24"/>
        </w:rPr>
        <w:t xml:space="preserve"> sorusu talep etme hakkı tanınır.</w:t>
      </w:r>
    </w:p>
    <w:p w14:paraId="7D2EB107" w14:textId="77777777" w:rsidR="00C2160D" w:rsidRPr="00C2160D" w:rsidRDefault="00C2160D" w:rsidP="00C2160D">
      <w:pPr>
        <w:pStyle w:val="ListeParagraf"/>
        <w:numPr>
          <w:ilvl w:val="0"/>
          <w:numId w:val="8"/>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Meydan okuma sorusu açık uçlu bir sorudur.</w:t>
      </w:r>
    </w:p>
    <w:p w14:paraId="239333FA" w14:textId="493479BA" w:rsidR="00C2160D" w:rsidRPr="00C2160D" w:rsidRDefault="00C2160D" w:rsidP="00C2160D">
      <w:pPr>
        <w:pStyle w:val="ListeParagraf"/>
        <w:numPr>
          <w:ilvl w:val="0"/>
          <w:numId w:val="8"/>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Cevaplanma süresi kırk beş (45) saniyedir.</w:t>
      </w:r>
    </w:p>
    <w:p w14:paraId="613DC321" w14:textId="57367C90" w:rsidR="00C2160D" w:rsidRPr="00C2160D" w:rsidRDefault="00C2160D" w:rsidP="00C2160D">
      <w:pPr>
        <w:pStyle w:val="ListeParagraf"/>
        <w:numPr>
          <w:ilvl w:val="0"/>
          <w:numId w:val="8"/>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Meydan okuma sorusu ekstra bir soru değildir, hangi soru sırasında talep edildiyse o sorunun yerine geçer.</w:t>
      </w:r>
    </w:p>
    <w:p w14:paraId="1973A381" w14:textId="4B80E43B" w:rsidR="00C2160D" w:rsidRPr="00C2160D" w:rsidRDefault="00C2160D" w:rsidP="00C2160D">
      <w:pPr>
        <w:pStyle w:val="ListeParagraf"/>
        <w:numPr>
          <w:ilvl w:val="0"/>
          <w:numId w:val="8"/>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 xml:space="preserve">Her takım yarışma süresince yalnızca bir (1) kez meydan okuma sorusu talep edebilir. </w:t>
      </w:r>
    </w:p>
    <w:p w14:paraId="04544F87" w14:textId="0E4C5C3F" w:rsidR="00C2160D" w:rsidRPr="00C2160D" w:rsidRDefault="00C2160D" w:rsidP="00C2160D">
      <w:pPr>
        <w:pStyle w:val="ListeParagraf"/>
        <w:numPr>
          <w:ilvl w:val="0"/>
          <w:numId w:val="9"/>
        </w:numPr>
        <w:spacing w:line="360" w:lineRule="auto"/>
        <w:jc w:val="both"/>
        <w:rPr>
          <w:rFonts w:ascii="Times New Roman" w:hAnsi="Times New Roman" w:cs="Times New Roman"/>
          <w:sz w:val="24"/>
          <w:szCs w:val="24"/>
        </w:rPr>
      </w:pPr>
      <w:r w:rsidRPr="00C2160D">
        <w:rPr>
          <w:rFonts w:ascii="Times New Roman" w:hAnsi="Times New Roman" w:cs="Times New Roman"/>
          <w:sz w:val="24"/>
          <w:szCs w:val="24"/>
        </w:rPr>
        <w:t>Meydan okuma sorusu, yarışmanın 8, 9, 10. Soruları sırasında takım sözcüsü tarafından talep edilir. Birden fazla takım, aynı soru sırasında meydan okuma talebinde bulunabilir.</w:t>
      </w:r>
    </w:p>
    <w:p w14:paraId="317BA258" w14:textId="08CDD37C" w:rsidR="00C2160D" w:rsidRPr="006B4541" w:rsidRDefault="00C2160D" w:rsidP="00C2160D">
      <w:pPr>
        <w:pStyle w:val="ListeParagraf"/>
        <w:numPr>
          <w:ilvl w:val="0"/>
          <w:numId w:val="9"/>
        </w:numPr>
        <w:spacing w:line="360" w:lineRule="auto"/>
        <w:jc w:val="both"/>
        <w:rPr>
          <w:rFonts w:ascii="Times New Roman" w:hAnsi="Times New Roman" w:cs="Times New Roman"/>
          <w:b/>
          <w:bCs/>
          <w:sz w:val="24"/>
          <w:szCs w:val="24"/>
        </w:rPr>
      </w:pPr>
      <w:r w:rsidRPr="006B4541">
        <w:rPr>
          <w:rFonts w:ascii="Times New Roman" w:hAnsi="Times New Roman" w:cs="Times New Roman"/>
          <w:b/>
          <w:bCs/>
          <w:sz w:val="24"/>
          <w:szCs w:val="24"/>
        </w:rPr>
        <w:t>Meydan okuma sorusuna hak kazanma esasları:</w:t>
      </w:r>
    </w:p>
    <w:p w14:paraId="6F0FDB90" w14:textId="77DB9336" w:rsidR="00C2160D" w:rsidRPr="009451C8" w:rsidRDefault="00C2160D" w:rsidP="009451C8">
      <w:pPr>
        <w:pStyle w:val="ListeParagraf"/>
        <w:numPr>
          <w:ilvl w:val="0"/>
          <w:numId w:val="11"/>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Sıralama yapılırken, aynı puana sahip takımlar eşit sırada kabul edilir. Eşit puanla aynı sırayı paylaşan takımların tamamı, ilgili sıranın kazandırdığı haklardan eşit şekilde yararlanır.</w:t>
      </w:r>
    </w:p>
    <w:p w14:paraId="4E671C19"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 xml:space="preserve">Örnek Uygulama: </w:t>
      </w:r>
    </w:p>
    <w:p w14:paraId="64ADBD6D"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Sıra</w:t>
      </w:r>
      <w:r w:rsidRPr="00C2160D">
        <w:rPr>
          <w:rFonts w:ascii="Times New Roman" w:hAnsi="Times New Roman" w:cs="Times New Roman"/>
          <w:sz w:val="24"/>
          <w:szCs w:val="24"/>
        </w:rPr>
        <w:tab/>
        <w:t>Takım</w:t>
      </w:r>
      <w:r w:rsidRPr="00C2160D">
        <w:rPr>
          <w:rFonts w:ascii="Times New Roman" w:hAnsi="Times New Roman" w:cs="Times New Roman"/>
          <w:sz w:val="24"/>
          <w:szCs w:val="24"/>
        </w:rPr>
        <w:tab/>
        <w:t>Puan</w:t>
      </w:r>
    </w:p>
    <w:p w14:paraId="7848F056"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1.</w:t>
      </w:r>
      <w:r w:rsidRPr="00C2160D">
        <w:rPr>
          <w:rFonts w:ascii="Times New Roman" w:hAnsi="Times New Roman" w:cs="Times New Roman"/>
          <w:sz w:val="24"/>
          <w:szCs w:val="24"/>
        </w:rPr>
        <w:tab/>
        <w:t>A Takımı:</w:t>
      </w:r>
      <w:r w:rsidRPr="00C2160D">
        <w:rPr>
          <w:rFonts w:ascii="Times New Roman" w:hAnsi="Times New Roman" w:cs="Times New Roman"/>
          <w:sz w:val="24"/>
          <w:szCs w:val="24"/>
        </w:rPr>
        <w:tab/>
        <w:t>70</w:t>
      </w:r>
    </w:p>
    <w:p w14:paraId="2139091B"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2.</w:t>
      </w:r>
      <w:r w:rsidRPr="00C2160D">
        <w:rPr>
          <w:rFonts w:ascii="Times New Roman" w:hAnsi="Times New Roman" w:cs="Times New Roman"/>
          <w:sz w:val="24"/>
          <w:szCs w:val="24"/>
        </w:rPr>
        <w:tab/>
        <w:t>C Takımı- D Takımı:</w:t>
      </w:r>
      <w:r w:rsidRPr="00C2160D">
        <w:rPr>
          <w:rFonts w:ascii="Times New Roman" w:hAnsi="Times New Roman" w:cs="Times New Roman"/>
          <w:sz w:val="24"/>
          <w:szCs w:val="24"/>
        </w:rPr>
        <w:tab/>
        <w:t>60</w:t>
      </w:r>
    </w:p>
    <w:p w14:paraId="241F2003"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3.</w:t>
      </w:r>
      <w:r w:rsidRPr="00C2160D">
        <w:rPr>
          <w:rFonts w:ascii="Times New Roman" w:hAnsi="Times New Roman" w:cs="Times New Roman"/>
          <w:sz w:val="24"/>
          <w:szCs w:val="24"/>
        </w:rPr>
        <w:tab/>
        <w:t>B Takımı:</w:t>
      </w:r>
      <w:r w:rsidRPr="00C2160D">
        <w:rPr>
          <w:rFonts w:ascii="Times New Roman" w:hAnsi="Times New Roman" w:cs="Times New Roman"/>
          <w:sz w:val="24"/>
          <w:szCs w:val="24"/>
        </w:rPr>
        <w:tab/>
        <w:t>50</w:t>
      </w:r>
    </w:p>
    <w:p w14:paraId="591BC657" w14:textId="77777777" w:rsidR="00C2160D" w:rsidRPr="00C2160D" w:rsidRDefault="00C2160D" w:rsidP="000A1818">
      <w:pPr>
        <w:spacing w:line="24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4.</w:t>
      </w:r>
      <w:r w:rsidRPr="00C2160D">
        <w:rPr>
          <w:rFonts w:ascii="Times New Roman" w:hAnsi="Times New Roman" w:cs="Times New Roman"/>
          <w:sz w:val="24"/>
          <w:szCs w:val="24"/>
        </w:rPr>
        <w:tab/>
        <w:t>E Takımı:</w:t>
      </w:r>
      <w:r w:rsidRPr="00C2160D">
        <w:rPr>
          <w:rFonts w:ascii="Times New Roman" w:hAnsi="Times New Roman" w:cs="Times New Roman"/>
          <w:sz w:val="24"/>
          <w:szCs w:val="24"/>
        </w:rPr>
        <w:tab/>
        <w:t>40</w:t>
      </w:r>
    </w:p>
    <w:p w14:paraId="1994DABD" w14:textId="77777777" w:rsidR="00C2160D" w:rsidRPr="00C2160D" w:rsidRDefault="00C2160D" w:rsidP="009451C8">
      <w:pPr>
        <w:spacing w:line="360" w:lineRule="auto"/>
        <w:ind w:left="708"/>
        <w:jc w:val="both"/>
        <w:rPr>
          <w:rFonts w:ascii="Times New Roman" w:hAnsi="Times New Roman" w:cs="Times New Roman"/>
          <w:sz w:val="24"/>
          <w:szCs w:val="24"/>
        </w:rPr>
      </w:pPr>
      <w:r w:rsidRPr="00C2160D">
        <w:rPr>
          <w:rFonts w:ascii="Times New Roman" w:hAnsi="Times New Roman" w:cs="Times New Roman"/>
          <w:sz w:val="24"/>
          <w:szCs w:val="24"/>
        </w:rPr>
        <w:t xml:space="preserve">Bu sıralama düzeninde, ilk üç sırada yer alan tüm takımlar (A, C, D ve B Takımları) meydan okuma sorusu talep etme hakkına sahiptir. Eşit puanla aynı sırayı paylaşan C ve D takımları, aynı haktan yararlanır. </w:t>
      </w:r>
    </w:p>
    <w:p w14:paraId="7E98440C" w14:textId="5D4F602B" w:rsidR="00C2160D" w:rsidRPr="009451C8" w:rsidRDefault="00C2160D" w:rsidP="009451C8">
      <w:pPr>
        <w:pStyle w:val="ListeParagraf"/>
        <w:numPr>
          <w:ilvl w:val="0"/>
          <w:numId w:val="11"/>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lastRenderedPageBreak/>
        <w:t xml:space="preserve">Yarışmanın son üç sorusunda sıralamanın değişmesi ve alt sıralarda yer alan takımların ilk üçe yükselmesi halinde, ilk üçe giren bu takımlar meydan okuma sorusu talep etme hakkı kazanır. </w:t>
      </w:r>
    </w:p>
    <w:p w14:paraId="327773D3" w14:textId="4EEE348A" w:rsidR="00C2160D" w:rsidRPr="006B4541" w:rsidRDefault="00C2160D" w:rsidP="009451C8">
      <w:pPr>
        <w:pStyle w:val="ListeParagraf"/>
        <w:numPr>
          <w:ilvl w:val="0"/>
          <w:numId w:val="9"/>
        </w:numPr>
        <w:spacing w:line="360" w:lineRule="auto"/>
        <w:jc w:val="both"/>
        <w:rPr>
          <w:rFonts w:ascii="Times New Roman" w:hAnsi="Times New Roman" w:cs="Times New Roman"/>
          <w:b/>
          <w:bCs/>
          <w:sz w:val="24"/>
          <w:szCs w:val="24"/>
        </w:rPr>
      </w:pPr>
      <w:r w:rsidRPr="006B4541">
        <w:rPr>
          <w:rFonts w:ascii="Times New Roman" w:hAnsi="Times New Roman" w:cs="Times New Roman"/>
          <w:b/>
          <w:bCs/>
          <w:sz w:val="24"/>
          <w:szCs w:val="24"/>
        </w:rPr>
        <w:t xml:space="preserve">Meydan okuma sorusu puanlama kuralları; </w:t>
      </w:r>
    </w:p>
    <w:p w14:paraId="2BA33C0C" w14:textId="3D6BA410" w:rsidR="00C2160D" w:rsidRPr="009451C8" w:rsidRDefault="00C2160D" w:rsidP="009451C8">
      <w:pPr>
        <w:pStyle w:val="ListeParagraf"/>
        <w:numPr>
          <w:ilvl w:val="0"/>
          <w:numId w:val="11"/>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Meydan okuma sorusu tüm takımlara yöneltilir ancak yalnızca talep eden takımlar bu soruyu doğru cevapladıklarında otuz (30) puan alabilir. Meydan okumayan veya sıralamasından ötürü bu hakka sahip olmayan takımlar soruyu doğru cevaplamış olsa dahi on (10) puan alabilirler.</w:t>
      </w:r>
    </w:p>
    <w:p w14:paraId="30435C65" w14:textId="3E3A5B04" w:rsidR="00C2160D" w:rsidRPr="009451C8" w:rsidRDefault="00C2160D" w:rsidP="009451C8">
      <w:pPr>
        <w:pStyle w:val="ListeParagraf"/>
        <w:numPr>
          <w:ilvl w:val="0"/>
          <w:numId w:val="11"/>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Talep etmesine rağmen meydan okuma sorusunu doğru cevaplayamayan takımlara ceza puanı (-10) uygulanır. Meydan okuma hakkı olmayan ya da talepte bulunmayan takımlara yanlış cevap vermeleri halinde ceza puanı uygulanmaz.</w:t>
      </w:r>
    </w:p>
    <w:p w14:paraId="233C65D6" w14:textId="762CC4C1" w:rsidR="00C2160D" w:rsidRPr="009451C8" w:rsidRDefault="00C2160D" w:rsidP="009451C8">
      <w:pPr>
        <w:pStyle w:val="ListeParagraf"/>
        <w:numPr>
          <w:ilvl w:val="0"/>
          <w:numId w:val="9"/>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Meydan okuma soruları açık uçlu olduğundan cevabın doğru ve anlaşılır biçimde yazılması zorunludur. Ancak, verilen cevaplarda sözcüğün anlamını değiştirmeyecek şekilde olan harf hataları kabul edilebilir. (Örneğin; </w:t>
      </w:r>
      <w:proofErr w:type="spellStart"/>
      <w:r w:rsidRPr="009451C8">
        <w:rPr>
          <w:rFonts w:ascii="Times New Roman" w:hAnsi="Times New Roman" w:cs="Times New Roman"/>
          <w:sz w:val="24"/>
          <w:szCs w:val="24"/>
        </w:rPr>
        <w:t>Hezarfen</w:t>
      </w:r>
      <w:proofErr w:type="spellEnd"/>
      <w:r w:rsidRPr="009451C8">
        <w:rPr>
          <w:rFonts w:ascii="Times New Roman" w:hAnsi="Times New Roman" w:cs="Times New Roman"/>
          <w:sz w:val="24"/>
          <w:szCs w:val="24"/>
        </w:rPr>
        <w:t xml:space="preserve"> </w:t>
      </w:r>
      <w:proofErr w:type="spellStart"/>
      <w:r w:rsidRPr="009451C8">
        <w:rPr>
          <w:rFonts w:ascii="Times New Roman" w:hAnsi="Times New Roman" w:cs="Times New Roman"/>
          <w:sz w:val="24"/>
          <w:szCs w:val="24"/>
        </w:rPr>
        <w:t>Ahmed</w:t>
      </w:r>
      <w:proofErr w:type="spellEnd"/>
      <w:r w:rsidRPr="009451C8">
        <w:rPr>
          <w:rFonts w:ascii="Times New Roman" w:hAnsi="Times New Roman" w:cs="Times New Roman"/>
          <w:sz w:val="24"/>
          <w:szCs w:val="24"/>
        </w:rPr>
        <w:t xml:space="preserve"> Çelebi’nin cevap olarak istendiği bir soruda "</w:t>
      </w:r>
      <w:proofErr w:type="spellStart"/>
      <w:r w:rsidRPr="009451C8">
        <w:rPr>
          <w:rFonts w:ascii="Times New Roman" w:hAnsi="Times New Roman" w:cs="Times New Roman"/>
          <w:sz w:val="24"/>
          <w:szCs w:val="24"/>
        </w:rPr>
        <w:t>Hezarfen</w:t>
      </w:r>
      <w:proofErr w:type="spellEnd"/>
      <w:r w:rsidRPr="009451C8">
        <w:rPr>
          <w:rFonts w:ascii="Times New Roman" w:hAnsi="Times New Roman" w:cs="Times New Roman"/>
          <w:sz w:val="24"/>
          <w:szCs w:val="24"/>
        </w:rPr>
        <w:t xml:space="preserve"> Ahmet Çelebi" şeklinde verilen cevaplar doğru sayılacaktır.)</w:t>
      </w:r>
    </w:p>
    <w:p w14:paraId="5F1B7FBB" w14:textId="43E518CB" w:rsidR="00C2160D" w:rsidRPr="009451C8" w:rsidRDefault="00C2160D" w:rsidP="009451C8">
      <w:pPr>
        <w:pStyle w:val="ListeParagraf"/>
        <w:numPr>
          <w:ilvl w:val="0"/>
          <w:numId w:val="13"/>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Cevapların eksiksiz şekilde yazılması zorunludur. (Örneğin; </w:t>
      </w:r>
      <w:proofErr w:type="spellStart"/>
      <w:r w:rsidRPr="009451C8">
        <w:rPr>
          <w:rFonts w:ascii="Times New Roman" w:hAnsi="Times New Roman" w:cs="Times New Roman"/>
          <w:sz w:val="24"/>
          <w:szCs w:val="24"/>
        </w:rPr>
        <w:t>Hezarfen</w:t>
      </w:r>
      <w:proofErr w:type="spellEnd"/>
      <w:r w:rsidRPr="009451C8">
        <w:rPr>
          <w:rFonts w:ascii="Times New Roman" w:hAnsi="Times New Roman" w:cs="Times New Roman"/>
          <w:sz w:val="24"/>
          <w:szCs w:val="24"/>
        </w:rPr>
        <w:t xml:space="preserve"> </w:t>
      </w:r>
      <w:proofErr w:type="spellStart"/>
      <w:r w:rsidRPr="009451C8">
        <w:rPr>
          <w:rFonts w:ascii="Times New Roman" w:hAnsi="Times New Roman" w:cs="Times New Roman"/>
          <w:sz w:val="24"/>
          <w:szCs w:val="24"/>
        </w:rPr>
        <w:t>Ahmed</w:t>
      </w:r>
      <w:proofErr w:type="spellEnd"/>
      <w:r w:rsidRPr="009451C8">
        <w:rPr>
          <w:rFonts w:ascii="Times New Roman" w:hAnsi="Times New Roman" w:cs="Times New Roman"/>
          <w:sz w:val="24"/>
          <w:szCs w:val="24"/>
        </w:rPr>
        <w:t xml:space="preserve"> Çelebi’nin cevap olarak istendiği bir soruda sadece; </w:t>
      </w:r>
      <w:proofErr w:type="spellStart"/>
      <w:r w:rsidRPr="009451C8">
        <w:rPr>
          <w:rFonts w:ascii="Times New Roman" w:hAnsi="Times New Roman" w:cs="Times New Roman"/>
          <w:sz w:val="24"/>
          <w:szCs w:val="24"/>
        </w:rPr>
        <w:t>Hezarfen</w:t>
      </w:r>
      <w:proofErr w:type="spellEnd"/>
      <w:r w:rsidRPr="009451C8">
        <w:rPr>
          <w:rFonts w:ascii="Times New Roman" w:hAnsi="Times New Roman" w:cs="Times New Roman"/>
          <w:sz w:val="24"/>
          <w:szCs w:val="24"/>
        </w:rPr>
        <w:t xml:space="preserve"> ya da Çelebi yazılması doğru kabul edilmez. Selvi Boylum Al Yazmalım doğru iken sadece Selvi Boylum yazılması eksik ve geçersiz bir cevaptır.)</w:t>
      </w:r>
    </w:p>
    <w:p w14:paraId="3D002397" w14:textId="40B6C965" w:rsidR="00C2160D" w:rsidRPr="009451C8" w:rsidRDefault="00C2160D" w:rsidP="009451C8">
      <w:pPr>
        <w:pStyle w:val="ListeParagraf"/>
        <w:numPr>
          <w:ilvl w:val="0"/>
          <w:numId w:val="13"/>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Sorunun cevabı bir isim ise, o ismin yerine lakap, benzetme veya dolaylı ifade yazılması halinde cevap doğru kabul edilmez (İstanbul yerine ‘7 tepe’ gibi)</w:t>
      </w:r>
    </w:p>
    <w:p w14:paraId="49623EF5" w14:textId="11450D09" w:rsidR="00C2160D" w:rsidRPr="009451C8" w:rsidRDefault="00C2160D" w:rsidP="009451C8">
      <w:pPr>
        <w:pStyle w:val="ListeParagraf"/>
        <w:numPr>
          <w:ilvl w:val="0"/>
          <w:numId w:val="9"/>
        </w:numPr>
        <w:spacing w:line="360" w:lineRule="auto"/>
        <w:jc w:val="both"/>
        <w:rPr>
          <w:rFonts w:ascii="Times New Roman" w:hAnsi="Times New Roman" w:cs="Times New Roman"/>
          <w:sz w:val="24"/>
          <w:szCs w:val="24"/>
        </w:rPr>
      </w:pPr>
      <w:r w:rsidRPr="006B4541">
        <w:rPr>
          <w:rFonts w:ascii="Times New Roman" w:hAnsi="Times New Roman" w:cs="Times New Roman"/>
          <w:b/>
          <w:bCs/>
          <w:sz w:val="24"/>
          <w:szCs w:val="24"/>
        </w:rPr>
        <w:t>Sesli Soru:</w:t>
      </w:r>
      <w:r w:rsidRPr="009451C8">
        <w:rPr>
          <w:rFonts w:ascii="Times New Roman" w:hAnsi="Times New Roman" w:cs="Times New Roman"/>
          <w:sz w:val="24"/>
          <w:szCs w:val="24"/>
        </w:rPr>
        <w:t xml:space="preserve"> Yarışmaların bazı oturumlarında veya tamamında sesli soru yöneltilebilir. Sesli soru; müzik, şiir, sinema, söyleşi, röportaj vb. alanlardan yöneltilebilir. </w:t>
      </w:r>
    </w:p>
    <w:p w14:paraId="59161472" w14:textId="7649D76D" w:rsidR="00C2160D" w:rsidRPr="009451C8" w:rsidRDefault="00C2160D" w:rsidP="009451C8">
      <w:pPr>
        <w:pStyle w:val="ListeParagraf"/>
        <w:numPr>
          <w:ilvl w:val="0"/>
          <w:numId w:val="14"/>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Sesli soru uygulamasında en az otuz (30) en fazla doksan (90) saniye uzunluğundaki ses dosyası yarışmacılara dinletilir, bu esnada soru ekranda yer almaz. Ses dosyası tamamlandıktan sonra ikinci kez dinletilir bu esnada soru ekrana yansıtılır ve kırk beş (45) saniyelik cevaplama süresi başlar. Cevaplama süresinin son on (10) saniyesinde </w:t>
      </w:r>
      <w:proofErr w:type="spellStart"/>
      <w:r w:rsidRPr="009451C8">
        <w:rPr>
          <w:rFonts w:ascii="Times New Roman" w:hAnsi="Times New Roman" w:cs="Times New Roman"/>
          <w:sz w:val="24"/>
          <w:szCs w:val="24"/>
        </w:rPr>
        <w:t>moderatör</w:t>
      </w:r>
      <w:proofErr w:type="spellEnd"/>
      <w:r w:rsidRPr="009451C8">
        <w:rPr>
          <w:rFonts w:ascii="Times New Roman" w:hAnsi="Times New Roman" w:cs="Times New Roman"/>
          <w:sz w:val="24"/>
          <w:szCs w:val="24"/>
        </w:rPr>
        <w:t xml:space="preserve"> tarafından yarışmacılara uyarı yapılır. Süre sone ermeden takımların cevaplarını cevap tahtasına yazmaları gerekmektedir.</w:t>
      </w:r>
    </w:p>
    <w:p w14:paraId="3F1B3248" w14:textId="6AACD615" w:rsidR="00C2160D" w:rsidRPr="002D3C3E" w:rsidRDefault="00C2160D" w:rsidP="009451C8">
      <w:pPr>
        <w:pStyle w:val="ListeParagraf"/>
        <w:numPr>
          <w:ilvl w:val="0"/>
          <w:numId w:val="9"/>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Yarışmalarda soru süreleri, ilgili Düzenleme Komisyonu veya komisyon tarafından görevlendirilecek bir kişi tarafından takip edilecektir.</w:t>
      </w:r>
    </w:p>
    <w:p w14:paraId="1164B7F8" w14:textId="0F1AC932" w:rsidR="00C2160D" w:rsidRPr="009451C8" w:rsidRDefault="00C2160D" w:rsidP="009451C8">
      <w:pPr>
        <w:pStyle w:val="ListeParagraf"/>
        <w:numPr>
          <w:ilvl w:val="0"/>
          <w:numId w:val="9"/>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lastRenderedPageBreak/>
        <w:t>Yarışma sonunda eşitlik olması durumunda, eşit konumdaki takımlara birer (1) soru daha yöneltilecektir. Eşitliğin devam etmesi durumunda, eşitlik bozuluncaya kadar aynı usulle soru sorulmaya devam edilecektir. Gerekli hallerde bu yöntem ikinci ve üçüncü sıralamanın belirlenmesinde de uygulanacaktır.</w:t>
      </w:r>
    </w:p>
    <w:p w14:paraId="5FF26754" w14:textId="53220D69" w:rsidR="00C2160D" w:rsidRPr="009451C8" w:rsidRDefault="00C2160D" w:rsidP="009451C8">
      <w:pPr>
        <w:pStyle w:val="ListeParagraf"/>
        <w:numPr>
          <w:ilvl w:val="0"/>
          <w:numId w:val="9"/>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Yarışma sırasında teknik bir arıza yaşanması halinde (sorunun ekranda görüntülenememesi gibi), takım sözcüsü durumu derhal </w:t>
      </w:r>
      <w:proofErr w:type="spellStart"/>
      <w:r w:rsidRPr="009451C8">
        <w:rPr>
          <w:rFonts w:ascii="Times New Roman" w:hAnsi="Times New Roman" w:cs="Times New Roman"/>
          <w:sz w:val="24"/>
          <w:szCs w:val="24"/>
        </w:rPr>
        <w:t>moderatöre</w:t>
      </w:r>
      <w:proofErr w:type="spellEnd"/>
      <w:r w:rsidRPr="009451C8">
        <w:rPr>
          <w:rFonts w:ascii="Times New Roman" w:hAnsi="Times New Roman" w:cs="Times New Roman"/>
          <w:sz w:val="24"/>
          <w:szCs w:val="24"/>
        </w:rPr>
        <w:t xml:space="preserve"> bildirir ve arıza giderilene kadar yarışmaya ara verilir. Sorunun bazı takımlar tarafından görülüp bazı takımlar tarafından görülememesi durumunda ise ilgili soru iptal edilir ve yerine farklı bir soru sorulması suretiyle yarışmaya devam edilir. </w:t>
      </w:r>
    </w:p>
    <w:p w14:paraId="7172F13B" w14:textId="4DB03978" w:rsidR="00C2160D" w:rsidRDefault="00C2160D" w:rsidP="009451C8">
      <w:pPr>
        <w:pStyle w:val="ListeParagraf"/>
        <w:numPr>
          <w:ilvl w:val="0"/>
          <w:numId w:val="9"/>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Bölge finallerinde; salonların fiziki özellikleri ve katılımcı il sayıları dikkate alınarak gerekli görülmesi halinde yarışmalar bir veya birden fazla oturum halinde gerçekleştirilecektir. Birden fazla oturum düzenlenen bölgelerde; önceki oturumlarda dereceye giren takımların katımıyla final oturumu gerçekleştirilecek ve Türkiye Finaline katılmaya hak kazanan takım bu oturum sonucunda belirlenecektir. Bölgeler için muhtemel oturum sayıları ve oturum düzeni Tablo</w:t>
      </w:r>
      <w:r w:rsidR="006B4541">
        <w:rPr>
          <w:rFonts w:ascii="Times New Roman" w:hAnsi="Times New Roman" w:cs="Times New Roman"/>
          <w:sz w:val="24"/>
          <w:szCs w:val="24"/>
        </w:rPr>
        <w:t>-</w:t>
      </w:r>
      <w:r w:rsidRPr="009451C8">
        <w:rPr>
          <w:rFonts w:ascii="Times New Roman" w:hAnsi="Times New Roman" w:cs="Times New Roman"/>
          <w:sz w:val="24"/>
          <w:szCs w:val="24"/>
        </w:rPr>
        <w:t>3’te gösterilmiştir. Genel Müdürlük gerekli gördüğü durumlarda oturum sayısını ve düzenini değiştirmeye yetkilidir.</w:t>
      </w:r>
    </w:p>
    <w:p w14:paraId="1A65B23F" w14:textId="6EEABBF7" w:rsidR="00FD7A7A" w:rsidRPr="002D3C3E" w:rsidRDefault="00FD7A7A" w:rsidP="00FD7A7A">
      <w:pPr>
        <w:pStyle w:val="ListeParagraf"/>
        <w:numPr>
          <w:ilvl w:val="0"/>
          <w:numId w:val="9"/>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Türkiye finalinde yarışmalar her kategori için tek oturumda gerçekleştirilecektir. Genel Müdürlük gerekli gördüğü durumlarda oturum sayısını ve düzenini değiştirmeye yetkilidir.</w:t>
      </w:r>
    </w:p>
    <w:p w14:paraId="619D5DF7" w14:textId="77777777" w:rsidR="00C2160D" w:rsidRPr="009451C8" w:rsidRDefault="00C2160D" w:rsidP="00E61E1F">
      <w:pPr>
        <w:spacing w:after="0" w:line="360" w:lineRule="auto"/>
        <w:jc w:val="both"/>
        <w:rPr>
          <w:rFonts w:ascii="Times New Roman" w:hAnsi="Times New Roman" w:cs="Times New Roman"/>
          <w:b/>
          <w:bCs/>
          <w:sz w:val="24"/>
          <w:szCs w:val="24"/>
        </w:rPr>
      </w:pPr>
      <w:r w:rsidRPr="009451C8">
        <w:rPr>
          <w:rFonts w:ascii="Times New Roman" w:hAnsi="Times New Roman" w:cs="Times New Roman"/>
          <w:b/>
          <w:bCs/>
          <w:sz w:val="24"/>
          <w:szCs w:val="24"/>
        </w:rPr>
        <w:t xml:space="preserve">İl Finallerinde Uygulanacak Kurallar </w:t>
      </w:r>
    </w:p>
    <w:p w14:paraId="6D2ABE8B" w14:textId="77777777" w:rsidR="00C2160D" w:rsidRPr="009451C8" w:rsidRDefault="00C2160D" w:rsidP="00C2160D">
      <w:pPr>
        <w:spacing w:line="360" w:lineRule="auto"/>
        <w:jc w:val="both"/>
        <w:rPr>
          <w:rFonts w:ascii="Times New Roman" w:hAnsi="Times New Roman" w:cs="Times New Roman"/>
          <w:b/>
          <w:bCs/>
          <w:sz w:val="24"/>
          <w:szCs w:val="24"/>
        </w:rPr>
      </w:pPr>
      <w:r w:rsidRPr="009451C8">
        <w:rPr>
          <w:rFonts w:ascii="Times New Roman" w:hAnsi="Times New Roman" w:cs="Times New Roman"/>
          <w:b/>
          <w:bCs/>
          <w:sz w:val="24"/>
          <w:szCs w:val="24"/>
        </w:rPr>
        <w:t>Madde 10-</w:t>
      </w:r>
    </w:p>
    <w:p w14:paraId="1BDCD754" w14:textId="5E221E3D" w:rsidR="00C2160D" w:rsidRPr="009451C8" w:rsidRDefault="00C2160D" w:rsidP="009451C8">
      <w:pPr>
        <w:pStyle w:val="ListeParagraf"/>
        <w:numPr>
          <w:ilvl w:val="0"/>
          <w:numId w:val="15"/>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İl finalleri için soru tipi ve oturum sayısı; başvuru sayısı ve yarışmanın düzenleneceği fiziksel mekânın koşulları dikkate alınarak belirlenir. Bu hususların tespiti ve uygulanmasına ilişkin tüm sorumluluk İl Düzenleme Komisyonuna aittir. </w:t>
      </w:r>
    </w:p>
    <w:p w14:paraId="78C5E48B" w14:textId="00989160" w:rsidR="002D3C3E" w:rsidRPr="00B16CC2" w:rsidRDefault="00C2160D" w:rsidP="002D3C3E">
      <w:pPr>
        <w:pStyle w:val="ListeParagraf"/>
        <w:numPr>
          <w:ilvl w:val="0"/>
          <w:numId w:val="15"/>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İl Düzenleme Komisyonları, il finallerinin uygulama şekli, yarışma kuralları ve usule ilişkin tüm bilgileri, yarışma tarihinden en az on (10) gün önce, başvuruyu yapan takımlarla paylaşmak ve gerekli bilgilendirmeyi yapmakla yükümlüdür. </w:t>
      </w:r>
    </w:p>
    <w:p w14:paraId="0BE48D15" w14:textId="77777777" w:rsidR="00C2160D" w:rsidRPr="009451C8" w:rsidRDefault="00C2160D" w:rsidP="00E61E1F">
      <w:pPr>
        <w:spacing w:after="0" w:line="360" w:lineRule="auto"/>
        <w:jc w:val="both"/>
        <w:rPr>
          <w:rFonts w:ascii="Times New Roman" w:hAnsi="Times New Roman" w:cs="Times New Roman"/>
          <w:b/>
          <w:bCs/>
          <w:sz w:val="24"/>
          <w:szCs w:val="24"/>
        </w:rPr>
      </w:pPr>
      <w:r w:rsidRPr="009451C8">
        <w:rPr>
          <w:rFonts w:ascii="Times New Roman" w:hAnsi="Times New Roman" w:cs="Times New Roman"/>
          <w:b/>
          <w:bCs/>
          <w:sz w:val="24"/>
          <w:szCs w:val="24"/>
        </w:rPr>
        <w:t>Genel Esaslar</w:t>
      </w:r>
    </w:p>
    <w:p w14:paraId="5A0513C1" w14:textId="77777777" w:rsidR="00C2160D" w:rsidRPr="009451C8" w:rsidRDefault="00C2160D" w:rsidP="00C2160D">
      <w:pPr>
        <w:spacing w:line="360" w:lineRule="auto"/>
        <w:jc w:val="both"/>
        <w:rPr>
          <w:rFonts w:ascii="Times New Roman" w:hAnsi="Times New Roman" w:cs="Times New Roman"/>
          <w:b/>
          <w:bCs/>
          <w:sz w:val="24"/>
          <w:szCs w:val="24"/>
        </w:rPr>
      </w:pPr>
      <w:r w:rsidRPr="009451C8">
        <w:rPr>
          <w:rFonts w:ascii="Times New Roman" w:hAnsi="Times New Roman" w:cs="Times New Roman"/>
          <w:b/>
          <w:bCs/>
          <w:sz w:val="24"/>
          <w:szCs w:val="24"/>
        </w:rPr>
        <w:t>Madde 11-</w:t>
      </w:r>
    </w:p>
    <w:p w14:paraId="0568A075" w14:textId="35012ED6" w:rsidR="00AE15B9" w:rsidRPr="00FE035B" w:rsidRDefault="00C2160D" w:rsidP="00AE15B9">
      <w:pPr>
        <w:pStyle w:val="ListeParagraf"/>
        <w:numPr>
          <w:ilvl w:val="0"/>
          <w:numId w:val="16"/>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Yarışmalar, Genel Müdürlükçe hazırlanan Gençler Arası Bilgi Yarışması talimatına göre </w:t>
      </w:r>
      <w:r w:rsidRPr="00FE035B">
        <w:rPr>
          <w:rFonts w:ascii="Times New Roman" w:hAnsi="Times New Roman" w:cs="Times New Roman"/>
          <w:sz w:val="24"/>
          <w:szCs w:val="24"/>
        </w:rPr>
        <w:t xml:space="preserve">yürütülür.  </w:t>
      </w:r>
    </w:p>
    <w:p w14:paraId="48D1E8F4" w14:textId="1B36818C" w:rsidR="00C2160D" w:rsidRPr="00FE035B" w:rsidRDefault="00C2160D" w:rsidP="009451C8">
      <w:pPr>
        <w:pStyle w:val="ListeParagraf"/>
        <w:numPr>
          <w:ilvl w:val="0"/>
          <w:numId w:val="16"/>
        </w:numPr>
        <w:spacing w:line="360" w:lineRule="auto"/>
        <w:jc w:val="both"/>
        <w:rPr>
          <w:rFonts w:ascii="Times New Roman" w:hAnsi="Times New Roman" w:cs="Times New Roman"/>
          <w:sz w:val="24"/>
          <w:szCs w:val="24"/>
        </w:rPr>
      </w:pPr>
      <w:r w:rsidRPr="00FE035B">
        <w:rPr>
          <w:rFonts w:ascii="Times New Roman" w:hAnsi="Times New Roman" w:cs="Times New Roman"/>
          <w:sz w:val="24"/>
          <w:szCs w:val="24"/>
        </w:rPr>
        <w:lastRenderedPageBreak/>
        <w:t>Her takımın ve her yarışmacının yarışmaya yalnızca bir (1) kez başvuru hakkı vardır.</w:t>
      </w:r>
    </w:p>
    <w:p w14:paraId="0F5B469E" w14:textId="18245405" w:rsidR="00AE15B9" w:rsidRPr="00FE035B" w:rsidRDefault="00AE15B9" w:rsidP="00AE15B9">
      <w:pPr>
        <w:pStyle w:val="ListeParagraf"/>
        <w:numPr>
          <w:ilvl w:val="0"/>
          <w:numId w:val="16"/>
        </w:numPr>
        <w:spacing w:line="360" w:lineRule="auto"/>
        <w:jc w:val="both"/>
        <w:rPr>
          <w:rFonts w:ascii="Times New Roman" w:hAnsi="Times New Roman" w:cs="Times New Roman"/>
          <w:sz w:val="24"/>
          <w:szCs w:val="24"/>
        </w:rPr>
      </w:pPr>
      <w:r w:rsidRPr="00FE035B">
        <w:rPr>
          <w:rFonts w:ascii="Times New Roman" w:hAnsi="Times New Roman" w:cs="Times New Roman"/>
          <w:sz w:val="24"/>
          <w:szCs w:val="24"/>
        </w:rPr>
        <w:t xml:space="preserve">İl yarışmaları, İl Düzenleme Komisyonu tarafından düzenlenir. İl yarışmalarında en yüksek puanı alan </w:t>
      </w:r>
      <w:r w:rsidR="00FE035B" w:rsidRPr="00FE035B">
        <w:rPr>
          <w:rFonts w:ascii="Times New Roman" w:hAnsi="Times New Roman" w:cs="Times New Roman"/>
          <w:sz w:val="24"/>
          <w:szCs w:val="24"/>
        </w:rPr>
        <w:t>takım</w:t>
      </w:r>
      <w:r w:rsidRPr="00FE035B">
        <w:rPr>
          <w:rFonts w:ascii="Times New Roman" w:hAnsi="Times New Roman" w:cs="Times New Roman"/>
          <w:sz w:val="24"/>
          <w:szCs w:val="24"/>
        </w:rPr>
        <w:t>, bölge finallerinde ilini temsil etmeye hak kazanır.</w:t>
      </w:r>
    </w:p>
    <w:p w14:paraId="5665014A" w14:textId="2B440D8F" w:rsidR="00AE15B9" w:rsidRPr="00FE035B" w:rsidRDefault="00AE15B9" w:rsidP="00AE15B9">
      <w:pPr>
        <w:pStyle w:val="ListeParagraf"/>
        <w:numPr>
          <w:ilvl w:val="0"/>
          <w:numId w:val="16"/>
        </w:numPr>
        <w:spacing w:line="360" w:lineRule="auto"/>
        <w:jc w:val="both"/>
        <w:rPr>
          <w:rFonts w:ascii="Times New Roman" w:hAnsi="Times New Roman" w:cs="Times New Roman"/>
          <w:sz w:val="24"/>
          <w:szCs w:val="24"/>
        </w:rPr>
      </w:pPr>
      <w:r w:rsidRPr="00FE035B">
        <w:rPr>
          <w:rFonts w:ascii="Times New Roman" w:hAnsi="Times New Roman" w:cs="Times New Roman"/>
          <w:sz w:val="24"/>
          <w:szCs w:val="24"/>
        </w:rPr>
        <w:t xml:space="preserve">Katılımcı iller, bölge finallerine her iki kategoride de </w:t>
      </w:r>
      <w:r w:rsidR="00FE035B" w:rsidRPr="00FE035B">
        <w:rPr>
          <w:rFonts w:ascii="Times New Roman" w:hAnsi="Times New Roman" w:cs="Times New Roman"/>
          <w:sz w:val="24"/>
          <w:szCs w:val="24"/>
        </w:rPr>
        <w:t>takım</w:t>
      </w:r>
      <w:r w:rsidRPr="00FE035B">
        <w:rPr>
          <w:rFonts w:ascii="Times New Roman" w:hAnsi="Times New Roman" w:cs="Times New Roman"/>
          <w:sz w:val="24"/>
          <w:szCs w:val="24"/>
        </w:rPr>
        <w:t xml:space="preserve"> göndermekle yükümlüdür. Katılım sağlanmayan kategori bulunamaz. </w:t>
      </w:r>
    </w:p>
    <w:p w14:paraId="6344E519" w14:textId="35D6EF97" w:rsidR="00AE15B9" w:rsidRPr="002D3C3E" w:rsidRDefault="00AE15B9" w:rsidP="00AE15B9">
      <w:pPr>
        <w:pStyle w:val="ListeParagraf"/>
        <w:numPr>
          <w:ilvl w:val="0"/>
          <w:numId w:val="16"/>
        </w:numPr>
        <w:spacing w:line="360" w:lineRule="auto"/>
        <w:jc w:val="both"/>
        <w:rPr>
          <w:rFonts w:ascii="Times New Roman" w:hAnsi="Times New Roman" w:cs="Times New Roman"/>
          <w:sz w:val="24"/>
          <w:szCs w:val="24"/>
        </w:rPr>
      </w:pPr>
      <w:r w:rsidRPr="00FE035B">
        <w:rPr>
          <w:rFonts w:ascii="Times New Roman" w:hAnsi="Times New Roman" w:cs="Times New Roman"/>
          <w:sz w:val="24"/>
          <w:szCs w:val="24"/>
        </w:rPr>
        <w:t xml:space="preserve">İl Yarışmalarında birinci olarak </w:t>
      </w:r>
      <w:r w:rsidR="00FE035B" w:rsidRPr="00FE035B">
        <w:rPr>
          <w:rFonts w:ascii="Times New Roman" w:hAnsi="Times New Roman" w:cs="Times New Roman"/>
          <w:sz w:val="24"/>
          <w:szCs w:val="24"/>
        </w:rPr>
        <w:t>b</w:t>
      </w:r>
      <w:r w:rsidRPr="00FE035B">
        <w:rPr>
          <w:rFonts w:ascii="Times New Roman" w:hAnsi="Times New Roman" w:cs="Times New Roman"/>
          <w:sz w:val="24"/>
          <w:szCs w:val="24"/>
        </w:rPr>
        <w:t xml:space="preserve">ölge finallerinde yarışmaya hak kazanan </w:t>
      </w:r>
      <w:r w:rsidR="00FE035B" w:rsidRPr="00FE035B">
        <w:rPr>
          <w:rFonts w:ascii="Times New Roman" w:hAnsi="Times New Roman" w:cs="Times New Roman"/>
          <w:sz w:val="24"/>
          <w:szCs w:val="24"/>
        </w:rPr>
        <w:t>takım</w:t>
      </w:r>
      <w:r w:rsidR="006B4541">
        <w:rPr>
          <w:rFonts w:ascii="Times New Roman" w:hAnsi="Times New Roman" w:cs="Times New Roman"/>
          <w:sz w:val="24"/>
          <w:szCs w:val="24"/>
        </w:rPr>
        <w:t>ın</w:t>
      </w:r>
      <w:r w:rsidRPr="00FE035B">
        <w:rPr>
          <w:rFonts w:ascii="Times New Roman" w:hAnsi="Times New Roman" w:cs="Times New Roman"/>
          <w:sz w:val="24"/>
          <w:szCs w:val="24"/>
        </w:rPr>
        <w:t xml:space="preserve"> </w:t>
      </w:r>
      <w:r w:rsidR="00FE035B" w:rsidRPr="00FE035B">
        <w:rPr>
          <w:rFonts w:ascii="Times New Roman" w:hAnsi="Times New Roman" w:cs="Times New Roman"/>
          <w:sz w:val="24"/>
          <w:szCs w:val="24"/>
        </w:rPr>
        <w:t>b</w:t>
      </w:r>
      <w:r w:rsidRPr="00FE035B">
        <w:rPr>
          <w:rFonts w:ascii="Times New Roman" w:hAnsi="Times New Roman" w:cs="Times New Roman"/>
          <w:sz w:val="24"/>
          <w:szCs w:val="24"/>
        </w:rPr>
        <w:t>ölge finallerine katıl</w:t>
      </w:r>
      <w:r w:rsidR="006B4541">
        <w:rPr>
          <w:rFonts w:ascii="Times New Roman" w:hAnsi="Times New Roman" w:cs="Times New Roman"/>
          <w:sz w:val="24"/>
          <w:szCs w:val="24"/>
        </w:rPr>
        <w:t>ı</w:t>
      </w:r>
      <w:r w:rsidRPr="00FE035B">
        <w:rPr>
          <w:rFonts w:ascii="Times New Roman" w:hAnsi="Times New Roman" w:cs="Times New Roman"/>
          <w:sz w:val="24"/>
          <w:szCs w:val="24"/>
        </w:rPr>
        <w:t>m</w:t>
      </w:r>
      <w:r w:rsidR="006B4541">
        <w:rPr>
          <w:rFonts w:ascii="Times New Roman" w:hAnsi="Times New Roman" w:cs="Times New Roman"/>
          <w:sz w:val="24"/>
          <w:szCs w:val="24"/>
        </w:rPr>
        <w:t xml:space="preserve"> sağlaması gerekmektedir. </w:t>
      </w:r>
      <w:r w:rsidRPr="00FE035B">
        <w:rPr>
          <w:rFonts w:ascii="Times New Roman" w:hAnsi="Times New Roman" w:cs="Times New Roman"/>
          <w:sz w:val="24"/>
          <w:szCs w:val="24"/>
        </w:rPr>
        <w:t xml:space="preserve">Bölge </w:t>
      </w:r>
      <w:r w:rsidR="00FE035B" w:rsidRPr="00FE035B">
        <w:rPr>
          <w:rFonts w:ascii="Times New Roman" w:hAnsi="Times New Roman" w:cs="Times New Roman"/>
          <w:sz w:val="24"/>
          <w:szCs w:val="24"/>
        </w:rPr>
        <w:t>f</w:t>
      </w:r>
      <w:r w:rsidRPr="00FE035B">
        <w:rPr>
          <w:rFonts w:ascii="Times New Roman" w:hAnsi="Times New Roman" w:cs="Times New Roman"/>
          <w:sz w:val="24"/>
          <w:szCs w:val="24"/>
        </w:rPr>
        <w:t xml:space="preserve">inallerine katılamayan </w:t>
      </w:r>
      <w:r w:rsidR="00FE035B" w:rsidRPr="00FE035B">
        <w:rPr>
          <w:rFonts w:ascii="Times New Roman" w:hAnsi="Times New Roman" w:cs="Times New Roman"/>
          <w:sz w:val="24"/>
          <w:szCs w:val="24"/>
        </w:rPr>
        <w:t>takımların</w:t>
      </w:r>
      <w:r w:rsidRPr="00FE035B">
        <w:rPr>
          <w:rFonts w:ascii="Times New Roman" w:hAnsi="Times New Roman" w:cs="Times New Roman"/>
          <w:sz w:val="24"/>
          <w:szCs w:val="24"/>
        </w:rPr>
        <w:t xml:space="preserve"> gerekçeleri </w:t>
      </w:r>
      <w:r w:rsidRPr="002D3C3E">
        <w:rPr>
          <w:rFonts w:ascii="Times New Roman" w:hAnsi="Times New Roman" w:cs="Times New Roman"/>
          <w:sz w:val="24"/>
          <w:szCs w:val="24"/>
        </w:rPr>
        <w:t xml:space="preserve">ilgili İl Müdürlüğü tarafından Genel Müdürlüğe resmi yazı ile bildirilecektir. </w:t>
      </w:r>
    </w:p>
    <w:p w14:paraId="7C391F6E" w14:textId="023D79AA" w:rsidR="00A9128F" w:rsidRPr="002D3C3E" w:rsidRDefault="00A9128F" w:rsidP="00A9128F">
      <w:pPr>
        <w:pStyle w:val="ListeParagraf"/>
        <w:numPr>
          <w:ilvl w:val="0"/>
          <w:numId w:val="16"/>
        </w:numPr>
        <w:spacing w:line="360" w:lineRule="auto"/>
        <w:jc w:val="both"/>
        <w:rPr>
          <w:rFonts w:ascii="Times New Roman" w:hAnsi="Times New Roman" w:cs="Times New Roman"/>
          <w:sz w:val="24"/>
          <w:szCs w:val="24"/>
        </w:rPr>
      </w:pPr>
      <w:bookmarkStart w:id="9" w:name="_Hlk218673198"/>
      <w:bookmarkStart w:id="10" w:name="_Hlk218673121"/>
      <w:proofErr w:type="gramStart"/>
      <w:r w:rsidRPr="002D3C3E">
        <w:rPr>
          <w:rFonts w:ascii="Times New Roman" w:hAnsi="Times New Roman" w:cs="Times New Roman"/>
          <w:sz w:val="24"/>
          <w:szCs w:val="24"/>
        </w:rPr>
        <w:t>2026 yılı Bilgi Yarışması kapsamında, il yarışmalarına ait sonuçlar Bölge Düzenleme Komisyonuna</w:t>
      </w:r>
      <w:r w:rsidR="006B4541">
        <w:rPr>
          <w:rFonts w:ascii="Times New Roman" w:hAnsi="Times New Roman" w:cs="Times New Roman"/>
          <w:sz w:val="24"/>
          <w:szCs w:val="24"/>
        </w:rPr>
        <w:t xml:space="preserve"> ve Genel Müdürlüğe</w:t>
      </w:r>
      <w:r w:rsidRPr="002D3C3E">
        <w:rPr>
          <w:rFonts w:ascii="Times New Roman" w:hAnsi="Times New Roman" w:cs="Times New Roman"/>
          <w:sz w:val="24"/>
          <w:szCs w:val="24"/>
        </w:rPr>
        <w:t>, bölge finallerine ait sonuçlar ev sahibi Gençlik ve Spor İl Müdürlüğü tarafından Türkiye Finali Düzenleme Komisyonuna</w:t>
      </w:r>
      <w:r w:rsidR="006B4541">
        <w:rPr>
          <w:rFonts w:ascii="Times New Roman" w:hAnsi="Times New Roman" w:cs="Times New Roman"/>
          <w:sz w:val="24"/>
          <w:szCs w:val="24"/>
        </w:rPr>
        <w:t xml:space="preserve"> ve</w:t>
      </w:r>
      <w:r w:rsidR="006B4541" w:rsidRPr="006B4541">
        <w:rPr>
          <w:rFonts w:ascii="Times New Roman" w:hAnsi="Times New Roman" w:cs="Times New Roman"/>
          <w:sz w:val="24"/>
          <w:szCs w:val="24"/>
        </w:rPr>
        <w:t xml:space="preserve"> </w:t>
      </w:r>
      <w:r w:rsidR="006B4541" w:rsidRPr="002D3C3E">
        <w:rPr>
          <w:rFonts w:ascii="Times New Roman" w:hAnsi="Times New Roman" w:cs="Times New Roman"/>
          <w:sz w:val="24"/>
          <w:szCs w:val="24"/>
        </w:rPr>
        <w:t>Genel Müdürlüğe</w:t>
      </w:r>
      <w:r w:rsidRPr="002D3C3E">
        <w:rPr>
          <w:rFonts w:ascii="Times New Roman" w:hAnsi="Times New Roman" w:cs="Times New Roman"/>
          <w:sz w:val="24"/>
          <w:szCs w:val="24"/>
        </w:rPr>
        <w:t>, Türkiye Finaline ait sonuçlar ev sahibi Gençlik ve Spor İl Müdürlüğü tarafından Genel Müdürlüğe Tablo–1’de belirtilen tarihler içerisinde resmi yazı ile bildirilecektir.</w:t>
      </w:r>
      <w:bookmarkEnd w:id="9"/>
      <w:proofErr w:type="gramEnd"/>
    </w:p>
    <w:bookmarkEnd w:id="10"/>
    <w:p w14:paraId="100714C8" w14:textId="77777777" w:rsidR="006B4541" w:rsidRDefault="00C2160D" w:rsidP="009451C8">
      <w:pPr>
        <w:pStyle w:val="ListeParagraf"/>
        <w:numPr>
          <w:ilvl w:val="0"/>
          <w:numId w:val="16"/>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Bölge finallerinde birinci gün bilgi, ikinci gün ses, üçüncü gün şiir okuma, dördüncü </w:t>
      </w:r>
      <w:r w:rsidRPr="002D3C3E">
        <w:rPr>
          <w:rFonts w:ascii="Times New Roman" w:hAnsi="Times New Roman" w:cs="Times New Roman"/>
          <w:sz w:val="24"/>
          <w:szCs w:val="24"/>
        </w:rPr>
        <w:t xml:space="preserve">gün tiyatro yarışması yapılacaktır. </w:t>
      </w:r>
    </w:p>
    <w:p w14:paraId="01DF70E7" w14:textId="0B712E3A" w:rsidR="009451C8" w:rsidRPr="002D3C3E" w:rsidRDefault="00C2160D" w:rsidP="009451C8">
      <w:pPr>
        <w:pStyle w:val="ListeParagraf"/>
        <w:numPr>
          <w:ilvl w:val="0"/>
          <w:numId w:val="16"/>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 xml:space="preserve">Bölge yarışmalarından bir önceki gün yarışmacılar ile prova yapılacaktır. </w:t>
      </w:r>
    </w:p>
    <w:p w14:paraId="0E33B261" w14:textId="5A4A0A38" w:rsidR="00C2160D" w:rsidRPr="002D3C3E" w:rsidRDefault="00C2160D" w:rsidP="009451C8">
      <w:pPr>
        <w:pStyle w:val="ListeParagraf"/>
        <w:numPr>
          <w:ilvl w:val="0"/>
          <w:numId w:val="16"/>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Bölge</w:t>
      </w:r>
      <w:r w:rsidR="007648D4" w:rsidRPr="002D3C3E">
        <w:rPr>
          <w:rFonts w:ascii="Times New Roman" w:hAnsi="Times New Roman" w:cs="Times New Roman"/>
          <w:sz w:val="24"/>
          <w:szCs w:val="24"/>
        </w:rPr>
        <w:t xml:space="preserve"> ve Türkiye</w:t>
      </w:r>
      <w:r w:rsidRPr="002D3C3E">
        <w:rPr>
          <w:rFonts w:ascii="Times New Roman" w:hAnsi="Times New Roman" w:cs="Times New Roman"/>
          <w:sz w:val="24"/>
          <w:szCs w:val="24"/>
        </w:rPr>
        <w:t xml:space="preserve"> </w:t>
      </w:r>
      <w:r w:rsidR="007648D4" w:rsidRPr="002D3C3E">
        <w:rPr>
          <w:rFonts w:ascii="Times New Roman" w:hAnsi="Times New Roman" w:cs="Times New Roman"/>
          <w:sz w:val="24"/>
          <w:szCs w:val="24"/>
        </w:rPr>
        <w:t>finallerinden</w:t>
      </w:r>
      <w:r w:rsidRPr="002D3C3E">
        <w:rPr>
          <w:rFonts w:ascii="Times New Roman" w:hAnsi="Times New Roman" w:cs="Times New Roman"/>
          <w:sz w:val="24"/>
          <w:szCs w:val="24"/>
        </w:rPr>
        <w:t xml:space="preserve"> bir önceki gün yöneticiler ve ilgili personelin</w:t>
      </w:r>
      <w:r w:rsidRPr="009451C8">
        <w:rPr>
          <w:rFonts w:ascii="Times New Roman" w:hAnsi="Times New Roman" w:cs="Times New Roman"/>
          <w:sz w:val="24"/>
          <w:szCs w:val="24"/>
        </w:rPr>
        <w:t xml:space="preserve"> katılımıyla teknik toplantı gerçekleştirilecektir. İlgili personelin teknik toplantıya katılması </w:t>
      </w:r>
      <w:r w:rsidRPr="002D3C3E">
        <w:rPr>
          <w:rFonts w:ascii="Times New Roman" w:hAnsi="Times New Roman" w:cs="Times New Roman"/>
          <w:sz w:val="24"/>
          <w:szCs w:val="24"/>
        </w:rPr>
        <w:t>zorunludur. Teknik toplantıya katılmayan personelin, toplantı sonucunda alınan kararlara itiraz etme hakkı bulunmamaktadır.</w:t>
      </w:r>
    </w:p>
    <w:p w14:paraId="704ED939" w14:textId="703FD689" w:rsidR="00C2160D" w:rsidRPr="002D3C3E" w:rsidRDefault="00C2160D" w:rsidP="009451C8">
      <w:pPr>
        <w:pStyle w:val="ListeParagraf"/>
        <w:numPr>
          <w:ilvl w:val="0"/>
          <w:numId w:val="16"/>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İl ve bölge finallerinde teknik aksaklıkların saptanmasına ve yarışmanın durdurulmasına; Düzenleme Komisyonu üyeleri yetkilidir.</w:t>
      </w:r>
    </w:p>
    <w:p w14:paraId="70235963" w14:textId="44799387" w:rsidR="00C2160D" w:rsidRPr="002D3C3E" w:rsidRDefault="00C2160D" w:rsidP="009451C8">
      <w:pPr>
        <w:pStyle w:val="ListeParagraf"/>
        <w:numPr>
          <w:ilvl w:val="0"/>
          <w:numId w:val="16"/>
        </w:numPr>
        <w:spacing w:line="360" w:lineRule="auto"/>
        <w:jc w:val="both"/>
        <w:rPr>
          <w:rFonts w:ascii="Times New Roman" w:hAnsi="Times New Roman" w:cs="Times New Roman"/>
          <w:sz w:val="24"/>
          <w:szCs w:val="24"/>
        </w:rPr>
      </w:pPr>
      <w:bookmarkStart w:id="11" w:name="_Hlk218674012"/>
      <w:r w:rsidRPr="002D3C3E">
        <w:rPr>
          <w:rFonts w:ascii="Times New Roman" w:hAnsi="Times New Roman" w:cs="Times New Roman"/>
          <w:sz w:val="24"/>
          <w:szCs w:val="24"/>
        </w:rPr>
        <w:t>Yarışma süreci ses ve görüntü olarak kayıt altına alınacaktır.</w:t>
      </w:r>
    </w:p>
    <w:bookmarkEnd w:id="11"/>
    <w:p w14:paraId="1729106C" w14:textId="42B1DFA0" w:rsidR="00C2160D" w:rsidRPr="009451C8" w:rsidRDefault="00C2160D" w:rsidP="009451C8">
      <w:pPr>
        <w:pStyle w:val="ListeParagraf"/>
        <w:numPr>
          <w:ilvl w:val="0"/>
          <w:numId w:val="16"/>
        </w:numPr>
        <w:spacing w:line="360" w:lineRule="auto"/>
        <w:jc w:val="both"/>
        <w:rPr>
          <w:rFonts w:ascii="Times New Roman" w:hAnsi="Times New Roman" w:cs="Times New Roman"/>
          <w:sz w:val="24"/>
          <w:szCs w:val="24"/>
        </w:rPr>
      </w:pPr>
      <w:r w:rsidRPr="002D3C3E">
        <w:rPr>
          <w:rFonts w:ascii="Times New Roman" w:hAnsi="Times New Roman" w:cs="Times New Roman"/>
          <w:sz w:val="24"/>
          <w:szCs w:val="24"/>
        </w:rPr>
        <w:t>Bakanlık, ödül alan ya da almayan tüm takımların/yarışmacıların yer</w:t>
      </w:r>
      <w:r w:rsidRPr="009451C8">
        <w:rPr>
          <w:rFonts w:ascii="Times New Roman" w:hAnsi="Times New Roman" w:cs="Times New Roman"/>
          <w:sz w:val="24"/>
          <w:szCs w:val="24"/>
        </w:rPr>
        <w:t xml:space="preserve"> aldığı fotoğraf, video afiş, katalog, broşür, kitap / kitapçık vb. tüm görsel-işitsel materyallerin kullanımına yetkilidir. Bu kapsamda söz konusu eserlerin 5846 sayılı Kanun kapsamındaki tüm telif haklarına (işletme, çoğaltma, yayma, temsil etme, işaret, ses ve/veya görüntü nakline yarayan araçlarla umuma iletim hakları) sahip olacaktır.</w:t>
      </w:r>
    </w:p>
    <w:p w14:paraId="1D67B09D" w14:textId="0C14F699" w:rsidR="00C2160D" w:rsidRPr="009451C8" w:rsidRDefault="00C2160D" w:rsidP="009451C8">
      <w:pPr>
        <w:pStyle w:val="ListeParagraf"/>
        <w:numPr>
          <w:ilvl w:val="0"/>
          <w:numId w:val="16"/>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 xml:space="preserve">Yarışmacılar ve takımlar, Bakanlık tarafından yarışma öncesinde, esnasında ve/veya sonrasında yapılacak her türlü yazılı, görsel, işitsel tanıtım ve yayınlarda (basılı yayın, sosyal medya, internet vb.) yer almayı kabul ve taahhüt eder.  </w:t>
      </w:r>
    </w:p>
    <w:p w14:paraId="647B237A" w14:textId="6A96FA06" w:rsidR="00C2160D" w:rsidRPr="002D3C3E" w:rsidRDefault="00C2160D" w:rsidP="009451C8">
      <w:pPr>
        <w:pStyle w:val="ListeParagraf"/>
        <w:numPr>
          <w:ilvl w:val="0"/>
          <w:numId w:val="16"/>
        </w:numPr>
        <w:spacing w:line="360" w:lineRule="auto"/>
        <w:jc w:val="both"/>
        <w:rPr>
          <w:rFonts w:ascii="Times New Roman" w:hAnsi="Times New Roman" w:cs="Times New Roman"/>
          <w:sz w:val="24"/>
          <w:szCs w:val="24"/>
        </w:rPr>
      </w:pPr>
      <w:proofErr w:type="gramStart"/>
      <w:r w:rsidRPr="009451C8">
        <w:rPr>
          <w:rFonts w:ascii="Times New Roman" w:hAnsi="Times New Roman" w:cs="Times New Roman"/>
          <w:sz w:val="24"/>
          <w:szCs w:val="24"/>
        </w:rPr>
        <w:t xml:space="preserve">Yarışmacılar/Takımlar yarışma sürecinde Türkiye Cumhuriyeti Devletine, yöneticilerine hakaret veya alay konuları içeren, ırk, mezhep, cinsiyet, engellilik </w:t>
      </w:r>
      <w:r w:rsidRPr="009451C8">
        <w:rPr>
          <w:rFonts w:ascii="Times New Roman" w:hAnsi="Times New Roman" w:cs="Times New Roman"/>
          <w:sz w:val="24"/>
          <w:szCs w:val="24"/>
        </w:rPr>
        <w:lastRenderedPageBreak/>
        <w:t xml:space="preserve">durumu vb. ayrımcı söylemler, argo veya küfür içeren, müstehcen bir söze/davranışa yer veren, herhangi bir parti lehinde veya aleyhinde siyasi içerik ve eleştiri içeren, herhangi bir markayı öven/eleştiren, ahlaki değerlere uygun olmayan, manevi değerlere olumsuz atıflarda bulunan hüküm söz ve eylemlerde bulunamaz. </w:t>
      </w:r>
      <w:proofErr w:type="gramEnd"/>
      <w:r w:rsidRPr="009451C8">
        <w:rPr>
          <w:rFonts w:ascii="Times New Roman" w:hAnsi="Times New Roman" w:cs="Times New Roman"/>
          <w:sz w:val="24"/>
          <w:szCs w:val="24"/>
        </w:rPr>
        <w:t>Bu eylemlerden birinin veya birden fazlasının gerçekleştirildiğinin tespit edilmesi durumunda yarışmacılar/</w:t>
      </w:r>
      <w:r w:rsidRPr="002D3C3E">
        <w:rPr>
          <w:rFonts w:ascii="Times New Roman" w:hAnsi="Times New Roman" w:cs="Times New Roman"/>
          <w:sz w:val="24"/>
          <w:szCs w:val="24"/>
        </w:rPr>
        <w:t>takımlar İl/Bölge</w:t>
      </w:r>
      <w:r w:rsidR="00E75199" w:rsidRPr="002D3C3E">
        <w:rPr>
          <w:rFonts w:ascii="Times New Roman" w:hAnsi="Times New Roman" w:cs="Times New Roman"/>
          <w:sz w:val="24"/>
          <w:szCs w:val="24"/>
        </w:rPr>
        <w:t>/Türkiye Finali</w:t>
      </w:r>
      <w:r w:rsidRPr="002D3C3E">
        <w:rPr>
          <w:rFonts w:ascii="Times New Roman" w:hAnsi="Times New Roman" w:cs="Times New Roman"/>
          <w:sz w:val="24"/>
          <w:szCs w:val="24"/>
        </w:rPr>
        <w:t xml:space="preserve"> veya Genel Müdürlük Düzenleme Komisyonu kararıyla diskalifiye edilir.</w:t>
      </w:r>
    </w:p>
    <w:p w14:paraId="630CE0F3" w14:textId="7171C153" w:rsidR="00C2160D" w:rsidRPr="009451C8" w:rsidRDefault="00C2160D" w:rsidP="009451C8">
      <w:pPr>
        <w:pStyle w:val="ListeParagraf"/>
        <w:numPr>
          <w:ilvl w:val="0"/>
          <w:numId w:val="16"/>
        </w:numPr>
        <w:spacing w:line="360" w:lineRule="auto"/>
        <w:jc w:val="both"/>
        <w:rPr>
          <w:rFonts w:ascii="Times New Roman" w:hAnsi="Times New Roman" w:cs="Times New Roman"/>
          <w:sz w:val="24"/>
          <w:szCs w:val="24"/>
        </w:rPr>
      </w:pPr>
      <w:proofErr w:type="gramStart"/>
      <w:r w:rsidRPr="009451C8">
        <w:rPr>
          <w:rFonts w:ascii="Times New Roman" w:hAnsi="Times New Roman" w:cs="Times New Roman"/>
          <w:sz w:val="24"/>
          <w:szCs w:val="24"/>
        </w:rPr>
        <w:t xml:space="preserve">Yarışmanın herhangi bir aşamasında organizasyona, düzenleme komisyonu üyelerine, jüri üyelerine, diğer görevlilere ya da finalistlere hakaret ya da küfür eden, müstehcen ve ayıp davranışlarda bulunan, sözlü veya fiziki olarak saldırganlık yapan, organizasyonu ya da yarışmayı protesto eden, davranışlarıyla organizasyona gölge düşüren, gerilim oluşturan, başkalarının kimliklerini kullanan, başkalarının yerine yarışmaya katılan ve benzeri usulsüzlüklere tevessül edenlerin yarışma hakları elinden alınır. </w:t>
      </w:r>
      <w:proofErr w:type="gramEnd"/>
      <w:r w:rsidRPr="009451C8">
        <w:rPr>
          <w:rFonts w:ascii="Times New Roman" w:hAnsi="Times New Roman" w:cs="Times New Roman"/>
          <w:sz w:val="24"/>
          <w:szCs w:val="24"/>
        </w:rPr>
        <w:t xml:space="preserve">Bu eylemlerden birinin veya </w:t>
      </w:r>
      <w:r w:rsidRPr="002D3C3E">
        <w:rPr>
          <w:rFonts w:ascii="Times New Roman" w:hAnsi="Times New Roman" w:cs="Times New Roman"/>
          <w:sz w:val="24"/>
          <w:szCs w:val="24"/>
        </w:rPr>
        <w:t>birden fazlasının gerçekleştirildiğinin tespit edilmesi durumunda yarışmacılar/takımlar İl/Bölge</w:t>
      </w:r>
      <w:r w:rsidR="00E75199" w:rsidRPr="002D3C3E">
        <w:rPr>
          <w:rFonts w:ascii="Times New Roman" w:hAnsi="Times New Roman" w:cs="Times New Roman"/>
          <w:sz w:val="24"/>
          <w:szCs w:val="24"/>
        </w:rPr>
        <w:t>/ Türkiye Finali</w:t>
      </w:r>
      <w:r w:rsidRPr="002D3C3E">
        <w:rPr>
          <w:rFonts w:ascii="Times New Roman" w:hAnsi="Times New Roman" w:cs="Times New Roman"/>
          <w:sz w:val="24"/>
          <w:szCs w:val="24"/>
        </w:rPr>
        <w:t xml:space="preserve"> veya</w:t>
      </w:r>
      <w:r w:rsidRPr="009451C8">
        <w:rPr>
          <w:rFonts w:ascii="Times New Roman" w:hAnsi="Times New Roman" w:cs="Times New Roman"/>
          <w:sz w:val="24"/>
          <w:szCs w:val="24"/>
        </w:rPr>
        <w:t xml:space="preserve"> Genel Müdürlük Düzenleme Komisyonu kararıyla diskalifiye edilir.</w:t>
      </w:r>
    </w:p>
    <w:p w14:paraId="001EBE1F" w14:textId="4466FA07" w:rsidR="00C2160D" w:rsidRPr="009451C8" w:rsidRDefault="00C2160D" w:rsidP="009451C8">
      <w:pPr>
        <w:pStyle w:val="ListeParagraf"/>
        <w:numPr>
          <w:ilvl w:val="0"/>
          <w:numId w:val="16"/>
        </w:numPr>
        <w:spacing w:line="360" w:lineRule="auto"/>
        <w:jc w:val="both"/>
        <w:rPr>
          <w:rFonts w:ascii="Times New Roman" w:hAnsi="Times New Roman" w:cs="Times New Roman"/>
          <w:sz w:val="24"/>
          <w:szCs w:val="24"/>
        </w:rPr>
      </w:pPr>
      <w:r w:rsidRPr="009451C8">
        <w:rPr>
          <w:rFonts w:ascii="Times New Roman" w:hAnsi="Times New Roman" w:cs="Times New Roman"/>
          <w:sz w:val="24"/>
          <w:szCs w:val="24"/>
        </w:rPr>
        <w:t>Takımın bir üyesinin yukarıda belirtilen ihlalleri gerçekleştirmesi durumunda yukarıda belirtilen müeyyideler takımın tümüne uygulanır.</w:t>
      </w:r>
    </w:p>
    <w:p w14:paraId="367057B2" w14:textId="2B4FE221" w:rsidR="00C2160D" w:rsidRPr="00F437DE" w:rsidRDefault="00C2160D" w:rsidP="009451C8">
      <w:pPr>
        <w:pStyle w:val="ListeParagraf"/>
        <w:numPr>
          <w:ilvl w:val="0"/>
          <w:numId w:val="16"/>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Yukarıda belirtilen konularda</w:t>
      </w:r>
      <w:r w:rsidR="006B4541">
        <w:rPr>
          <w:rFonts w:ascii="Times New Roman" w:hAnsi="Times New Roman" w:cs="Times New Roman"/>
          <w:sz w:val="24"/>
          <w:szCs w:val="24"/>
        </w:rPr>
        <w:t xml:space="preserve"> diskalifiye edilen</w:t>
      </w:r>
      <w:r w:rsidRPr="00F437DE">
        <w:rPr>
          <w:rFonts w:ascii="Times New Roman" w:hAnsi="Times New Roman" w:cs="Times New Roman"/>
          <w:sz w:val="24"/>
          <w:szCs w:val="24"/>
        </w:rPr>
        <w:t xml:space="preserve"> katılımcılar; Genel Müdürlük ya da İl Müdürlüklerince düzenlenen yarışmalara bir daha katılamazlar.</w:t>
      </w:r>
    </w:p>
    <w:p w14:paraId="0EE1167E" w14:textId="7AA8D9FD" w:rsidR="00C2160D" w:rsidRPr="00F437DE" w:rsidRDefault="00C2160D" w:rsidP="009451C8">
      <w:pPr>
        <w:pStyle w:val="ListeParagraf"/>
        <w:numPr>
          <w:ilvl w:val="0"/>
          <w:numId w:val="16"/>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Yarışmaya katılan tüm takım ve yarışmacılar bu Talimatta yer alan şartları kabul etmiş sayılır.</w:t>
      </w:r>
    </w:p>
    <w:p w14:paraId="7D24740F" w14:textId="4D00789B" w:rsidR="00410C49" w:rsidRPr="00F437DE" w:rsidRDefault="00410C49" w:rsidP="00410C49">
      <w:pPr>
        <w:pStyle w:val="ListeParagraf"/>
        <w:numPr>
          <w:ilvl w:val="0"/>
          <w:numId w:val="16"/>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Genel Müdürlük gerekli gördüğü takdirde yarışmanın tamamını veya bir kısmını iptal etmeye ya da ertelemeye yetkilidir.</w:t>
      </w:r>
      <w:r w:rsidR="00882B33" w:rsidRPr="00F437DE">
        <w:rPr>
          <w:rFonts w:ascii="Times New Roman" w:hAnsi="Times New Roman" w:cs="Times New Roman"/>
          <w:sz w:val="24"/>
          <w:szCs w:val="24"/>
        </w:rPr>
        <w:t xml:space="preserve"> Gerekli görülmesi halinde bölge ve Türkiye finaline ev sahipliği yapacak illerde değişiklik yapabilir.</w:t>
      </w:r>
      <w:r w:rsidRPr="00F437DE">
        <w:rPr>
          <w:rFonts w:ascii="Times New Roman" w:hAnsi="Times New Roman" w:cs="Times New Roman"/>
          <w:sz w:val="24"/>
          <w:szCs w:val="24"/>
        </w:rPr>
        <w:t xml:space="preserve"> Genel Müdürlük iptal ya da erteleme durumlarında uygulanacak yöntemleri ve kuralları belirleme hakkına sahiptir. </w:t>
      </w:r>
    </w:p>
    <w:p w14:paraId="41F207DD" w14:textId="0697457F" w:rsidR="00410C49" w:rsidRPr="00F437DE" w:rsidRDefault="00410C49" w:rsidP="00410C49">
      <w:pPr>
        <w:pStyle w:val="ListeParagraf"/>
        <w:numPr>
          <w:ilvl w:val="0"/>
          <w:numId w:val="16"/>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Bu Talimatın uygulanmasında ortaya çıkabilecek tereddütleri gidermeye ve uygulamaya yönelik yeni düzenlemeler yapmaya Genel Müdürlük yetkilidir.</w:t>
      </w:r>
    </w:p>
    <w:p w14:paraId="6C28A4EE" w14:textId="77777777" w:rsidR="00C2160D" w:rsidRPr="00F437DE" w:rsidRDefault="00C2160D" w:rsidP="00E61E1F">
      <w:pPr>
        <w:spacing w:after="0"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 xml:space="preserve">Özel Esaslar </w:t>
      </w:r>
    </w:p>
    <w:p w14:paraId="6E4C3166" w14:textId="77777777" w:rsidR="00C2160D" w:rsidRPr="00F437DE" w:rsidRDefault="00C2160D" w:rsidP="00C2160D">
      <w:pPr>
        <w:spacing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Madde 12-</w:t>
      </w:r>
    </w:p>
    <w:p w14:paraId="7C100878" w14:textId="32A2D1D3"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Yarışmaya katılacak takımlar üç (3) kişiden oluşur.  Takım üyeleri aynı okulda okuyan kişiler olma zorunluluğu bulunmamaktadır. Ancak bir takımda lise ve üniversite kategorileri bir arada bulunamaz. (Üniversite kategorisinde üniversite öğrencisi ve/veya </w:t>
      </w:r>
      <w:r w:rsidRPr="00F437DE">
        <w:rPr>
          <w:rFonts w:ascii="Times New Roman" w:hAnsi="Times New Roman" w:cs="Times New Roman"/>
          <w:sz w:val="24"/>
          <w:szCs w:val="24"/>
        </w:rPr>
        <w:lastRenderedPageBreak/>
        <w:t>üniversite sınavına hazırlanan gençler, lise kategorisinde ise yalnızca lise öğrencileri yer alır)</w:t>
      </w:r>
    </w:p>
    <w:p w14:paraId="0E21CB86" w14:textId="4F49E804"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İl finallerinde yarışmacılardan birinin yarışmaya katılamayacak olması durumunda yerine başka bir yarışmacı eklenebilir.</w:t>
      </w:r>
    </w:p>
    <w:p w14:paraId="418984C2" w14:textId="5F17516A"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2025 yılında Türkiye Birincisi olan takım üyeleri, bu yarışmaya katılamazlar. </w:t>
      </w:r>
      <w:r w:rsidR="00410C49" w:rsidRPr="00F437DE">
        <w:rPr>
          <w:rFonts w:ascii="Times New Roman" w:hAnsi="Times New Roman" w:cs="Times New Roman"/>
          <w:sz w:val="24"/>
          <w:szCs w:val="24"/>
        </w:rPr>
        <w:t>Ancak l</w:t>
      </w:r>
      <w:r w:rsidRPr="00F437DE">
        <w:rPr>
          <w:rFonts w:ascii="Times New Roman" w:hAnsi="Times New Roman" w:cs="Times New Roman"/>
          <w:sz w:val="24"/>
          <w:szCs w:val="24"/>
        </w:rPr>
        <w:t>ise kategorisinde Türkiye birincisi olan</w:t>
      </w:r>
      <w:r w:rsidR="00BC142A" w:rsidRPr="00F437DE">
        <w:rPr>
          <w:rFonts w:ascii="Times New Roman" w:hAnsi="Times New Roman" w:cs="Times New Roman"/>
          <w:sz w:val="24"/>
          <w:szCs w:val="24"/>
        </w:rPr>
        <w:t xml:space="preserve"> ve ilgili yıl veya takip eden yıllarda liseden mezun olan takım üyeleri</w:t>
      </w:r>
      <w:r w:rsidRPr="00F437DE">
        <w:rPr>
          <w:rFonts w:ascii="Times New Roman" w:hAnsi="Times New Roman" w:cs="Times New Roman"/>
          <w:sz w:val="24"/>
          <w:szCs w:val="24"/>
        </w:rPr>
        <w:t xml:space="preserve">, </w:t>
      </w:r>
      <w:r w:rsidR="00D416EC" w:rsidRPr="00F437DE">
        <w:rPr>
          <w:rFonts w:ascii="Times New Roman" w:hAnsi="Times New Roman" w:cs="Times New Roman"/>
          <w:sz w:val="24"/>
          <w:szCs w:val="24"/>
        </w:rPr>
        <w:t xml:space="preserve">katılım </w:t>
      </w:r>
      <w:r w:rsidR="00BC142A" w:rsidRPr="00F437DE">
        <w:rPr>
          <w:rFonts w:ascii="Times New Roman" w:hAnsi="Times New Roman" w:cs="Times New Roman"/>
          <w:sz w:val="24"/>
          <w:szCs w:val="24"/>
        </w:rPr>
        <w:t>şartlarını sağlamaları halinde üniversite kategorisinde düzenlenen yarışmalara kat</w:t>
      </w:r>
      <w:r w:rsidR="00D416EC" w:rsidRPr="00F437DE">
        <w:rPr>
          <w:rFonts w:ascii="Times New Roman" w:hAnsi="Times New Roman" w:cs="Times New Roman"/>
          <w:sz w:val="24"/>
          <w:szCs w:val="24"/>
        </w:rPr>
        <w:t>ılabilir</w:t>
      </w:r>
      <w:r w:rsidR="00BC142A" w:rsidRPr="00F437DE">
        <w:rPr>
          <w:rFonts w:ascii="Times New Roman" w:hAnsi="Times New Roman" w:cs="Times New Roman"/>
          <w:sz w:val="24"/>
          <w:szCs w:val="24"/>
        </w:rPr>
        <w:t xml:space="preserve">. </w:t>
      </w:r>
    </w:p>
    <w:p w14:paraId="53B6DF57" w14:textId="521920CC"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Yarışmalarda uygulanacak kurallar, yarışmadan bir gün önce yapılacak teknik toplantıda, </w:t>
      </w:r>
      <w:r w:rsidR="00D416EC" w:rsidRPr="00F437DE">
        <w:rPr>
          <w:rFonts w:ascii="Times New Roman" w:hAnsi="Times New Roman" w:cs="Times New Roman"/>
          <w:sz w:val="24"/>
          <w:szCs w:val="24"/>
        </w:rPr>
        <w:t xml:space="preserve">bölge finallerinde Bölge </w:t>
      </w:r>
      <w:r w:rsidRPr="00F437DE">
        <w:rPr>
          <w:rFonts w:ascii="Times New Roman" w:hAnsi="Times New Roman" w:cs="Times New Roman"/>
          <w:sz w:val="24"/>
          <w:szCs w:val="24"/>
        </w:rPr>
        <w:t>Düzenleme Komisyonu</w:t>
      </w:r>
      <w:r w:rsidR="00D416EC" w:rsidRPr="00F437DE">
        <w:rPr>
          <w:rFonts w:ascii="Times New Roman" w:hAnsi="Times New Roman" w:cs="Times New Roman"/>
          <w:sz w:val="24"/>
          <w:szCs w:val="24"/>
        </w:rPr>
        <w:t>, Türkiye finalinde ise Türkiye Finali Düzenleme Komisyonu</w:t>
      </w:r>
      <w:r w:rsidRPr="00F437DE">
        <w:rPr>
          <w:rFonts w:ascii="Times New Roman" w:hAnsi="Times New Roman" w:cs="Times New Roman"/>
          <w:sz w:val="24"/>
          <w:szCs w:val="24"/>
        </w:rPr>
        <w:t xml:space="preserve"> tarafından açıklanacaktır.</w:t>
      </w:r>
    </w:p>
    <w:p w14:paraId="29A2F6C8" w14:textId="799C7D38"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Yarışma sırasında takımlara; kültür ve sanat konuları ağırlıklı olmak üzere “genel kültür, görsel ve işitsel sanatlar, edebiyat, coğrafya, tarih, anayasa ve vatandaşlık, </w:t>
      </w:r>
      <w:r w:rsidR="00433936" w:rsidRPr="00F437DE">
        <w:rPr>
          <w:rFonts w:ascii="Times New Roman" w:hAnsi="Times New Roman" w:cs="Times New Roman"/>
          <w:sz w:val="24"/>
          <w:szCs w:val="24"/>
        </w:rPr>
        <w:t xml:space="preserve">müzik, kültürel miras- sanat tarihi, </w:t>
      </w:r>
      <w:r w:rsidRPr="00F437DE">
        <w:rPr>
          <w:rFonts w:ascii="Times New Roman" w:hAnsi="Times New Roman" w:cs="Times New Roman"/>
          <w:sz w:val="24"/>
          <w:szCs w:val="24"/>
        </w:rPr>
        <w:t>güncel konular</w:t>
      </w:r>
      <w:r w:rsidR="00433936" w:rsidRPr="00F437DE">
        <w:rPr>
          <w:rFonts w:ascii="Times New Roman" w:hAnsi="Times New Roman" w:cs="Times New Roman"/>
          <w:sz w:val="24"/>
          <w:szCs w:val="24"/>
        </w:rPr>
        <w:t>, medya ve dijital sanatlar</w:t>
      </w:r>
      <w:r w:rsidRPr="00F437DE">
        <w:rPr>
          <w:rFonts w:ascii="Times New Roman" w:hAnsi="Times New Roman" w:cs="Times New Roman"/>
          <w:sz w:val="24"/>
          <w:szCs w:val="24"/>
        </w:rPr>
        <w:t>” konularından sorular yöneltilecektir.</w:t>
      </w:r>
    </w:p>
    <w:p w14:paraId="6BE218E4" w14:textId="3722D7E7" w:rsidR="00C2160D" w:rsidRPr="00F437DE" w:rsidRDefault="00C2160D" w:rsidP="009451C8">
      <w:pPr>
        <w:pStyle w:val="ListeParagraf"/>
        <w:numPr>
          <w:ilvl w:val="0"/>
          <w:numId w:val="17"/>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Yarışma süresince yarışmacılar, yalnızca kendi takım arkadaşları ile iletişim kurabilir; telefon, tablet vb. cihazları kullanamaz. Bu hususun takibi yarışmayı gerçekleştiren Düzenleme Komisyonlarının sorumluluğundadır.</w:t>
      </w:r>
    </w:p>
    <w:p w14:paraId="5BE1D28B" w14:textId="77777777" w:rsidR="00C2160D" w:rsidRPr="00F437DE" w:rsidRDefault="00C2160D" w:rsidP="00E61E1F">
      <w:pPr>
        <w:spacing w:after="0"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İtirazlar</w:t>
      </w:r>
    </w:p>
    <w:p w14:paraId="0157181C" w14:textId="77777777" w:rsidR="00C2160D" w:rsidRPr="00F437DE" w:rsidRDefault="00C2160D" w:rsidP="00C2160D">
      <w:pPr>
        <w:spacing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Madde 13-</w:t>
      </w:r>
    </w:p>
    <w:p w14:paraId="05449615" w14:textId="0B0AED06" w:rsidR="00C2160D" w:rsidRPr="00F437DE" w:rsidRDefault="00C2160D" w:rsidP="009451C8">
      <w:pPr>
        <w:pStyle w:val="ListeParagraf"/>
        <w:numPr>
          <w:ilvl w:val="0"/>
          <w:numId w:val="18"/>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İtirazlar, yarışma kurallarının ihlaline yönelik yarışma bitiminden sonra talimatname kuralları çerçevesinde yapılacaktır.</w:t>
      </w:r>
    </w:p>
    <w:p w14:paraId="333E680A" w14:textId="2B89A66C" w:rsidR="00C2160D" w:rsidRPr="00F437DE" w:rsidRDefault="00C2160D" w:rsidP="009451C8">
      <w:pPr>
        <w:pStyle w:val="ListeParagraf"/>
        <w:numPr>
          <w:ilvl w:val="0"/>
          <w:numId w:val="18"/>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İtirazlar, talimatın ekinde yer alan dilekçeleri (EK-4) ile sonuçların açıklanmasını izleyen 3 iş günü içinde ilgili Düzenleme Komisyonuna yapılır. İlgili Düzenleme Komisyonu başvuruyu izleyen 5 iş günü içerisinde kararını açıklar.</w:t>
      </w:r>
    </w:p>
    <w:p w14:paraId="7C2A26BF" w14:textId="5910473C" w:rsidR="00C2160D" w:rsidRPr="00F437DE" w:rsidRDefault="00C2160D" w:rsidP="009451C8">
      <w:pPr>
        <w:pStyle w:val="ListeParagraf"/>
        <w:numPr>
          <w:ilvl w:val="0"/>
          <w:numId w:val="18"/>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Yarışma devam ederken itirazlar sadece soruya ve puanlamaya yönelik yapılabilir. Puana yönelik itirazlar ilgili yarışma oturumu tamamlanıp bir sonraki oturum başlamadan yapılır. Soruya yönelik itiraz bir sonraki soruya geçilmeden yapılır.</w:t>
      </w:r>
    </w:p>
    <w:p w14:paraId="1B6562B1" w14:textId="0D3E454A" w:rsidR="00C2160D" w:rsidRDefault="00C2160D" w:rsidP="00C2160D">
      <w:pPr>
        <w:pStyle w:val="ListeParagraf"/>
        <w:numPr>
          <w:ilvl w:val="0"/>
          <w:numId w:val="18"/>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İl finallerine itiraz İl Düzenleme Komisyonuna, </w:t>
      </w:r>
      <w:r w:rsidR="00D416EC" w:rsidRPr="00F437DE">
        <w:rPr>
          <w:rFonts w:ascii="Times New Roman" w:hAnsi="Times New Roman" w:cs="Times New Roman"/>
          <w:sz w:val="24"/>
          <w:szCs w:val="24"/>
        </w:rPr>
        <w:t>b</w:t>
      </w:r>
      <w:r w:rsidRPr="00F437DE">
        <w:rPr>
          <w:rFonts w:ascii="Times New Roman" w:hAnsi="Times New Roman" w:cs="Times New Roman"/>
          <w:sz w:val="24"/>
          <w:szCs w:val="24"/>
        </w:rPr>
        <w:t xml:space="preserve">ölge </w:t>
      </w:r>
      <w:r w:rsidR="00D416EC" w:rsidRPr="00F437DE">
        <w:rPr>
          <w:rFonts w:ascii="Times New Roman" w:hAnsi="Times New Roman" w:cs="Times New Roman"/>
          <w:sz w:val="24"/>
          <w:szCs w:val="24"/>
        </w:rPr>
        <w:t>f</w:t>
      </w:r>
      <w:r w:rsidRPr="00F437DE">
        <w:rPr>
          <w:rFonts w:ascii="Times New Roman" w:hAnsi="Times New Roman" w:cs="Times New Roman"/>
          <w:sz w:val="24"/>
          <w:szCs w:val="24"/>
        </w:rPr>
        <w:t xml:space="preserve">inallerine itiraz Bölge Düzenleme Komisyonuna, Türkiye </w:t>
      </w:r>
      <w:r w:rsidR="00D416EC" w:rsidRPr="00F437DE">
        <w:rPr>
          <w:rFonts w:ascii="Times New Roman" w:hAnsi="Times New Roman" w:cs="Times New Roman"/>
          <w:sz w:val="24"/>
          <w:szCs w:val="24"/>
        </w:rPr>
        <w:t>f</w:t>
      </w:r>
      <w:r w:rsidRPr="00F437DE">
        <w:rPr>
          <w:rFonts w:ascii="Times New Roman" w:hAnsi="Times New Roman" w:cs="Times New Roman"/>
          <w:sz w:val="24"/>
          <w:szCs w:val="24"/>
        </w:rPr>
        <w:t xml:space="preserve">inaline itiraz </w:t>
      </w:r>
      <w:r w:rsidR="00D416EC" w:rsidRPr="00F437DE">
        <w:rPr>
          <w:rFonts w:ascii="Times New Roman" w:hAnsi="Times New Roman" w:cs="Times New Roman"/>
          <w:sz w:val="24"/>
          <w:szCs w:val="24"/>
        </w:rPr>
        <w:t>Türkiye Finali</w:t>
      </w:r>
      <w:r w:rsidRPr="00F437DE">
        <w:rPr>
          <w:rFonts w:ascii="Times New Roman" w:hAnsi="Times New Roman" w:cs="Times New Roman"/>
          <w:sz w:val="24"/>
          <w:szCs w:val="24"/>
        </w:rPr>
        <w:t xml:space="preserve"> Düzenleme Komisyonuna yapılır. İlgili komisyonlarca bu itirazlar değerlendirilir ve karar verilerek neticelendirilir.</w:t>
      </w:r>
    </w:p>
    <w:p w14:paraId="419C35EC" w14:textId="77777777" w:rsidR="00B16CC2" w:rsidRPr="00F437DE" w:rsidRDefault="00B16CC2" w:rsidP="00B16CC2">
      <w:pPr>
        <w:pStyle w:val="ListeParagraf"/>
        <w:spacing w:line="360" w:lineRule="auto"/>
        <w:jc w:val="both"/>
        <w:rPr>
          <w:rFonts w:ascii="Times New Roman" w:hAnsi="Times New Roman" w:cs="Times New Roman"/>
          <w:sz w:val="24"/>
          <w:szCs w:val="24"/>
        </w:rPr>
      </w:pPr>
    </w:p>
    <w:p w14:paraId="0BFC2BDE" w14:textId="77777777" w:rsidR="00ED3DDF" w:rsidRPr="00F437DE" w:rsidRDefault="00C2160D" w:rsidP="00E61E1F">
      <w:pPr>
        <w:spacing w:after="0"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lastRenderedPageBreak/>
        <w:t xml:space="preserve">Ödüller </w:t>
      </w:r>
    </w:p>
    <w:p w14:paraId="4580C335" w14:textId="14DD61C3" w:rsidR="00C2160D" w:rsidRPr="00F437DE" w:rsidRDefault="00C2160D" w:rsidP="00C2160D">
      <w:pPr>
        <w:spacing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 xml:space="preserve">Madde 14- </w:t>
      </w:r>
    </w:p>
    <w:p w14:paraId="77CD908E" w14:textId="146F8CE5" w:rsidR="00C2160D" w:rsidRPr="00F437DE" w:rsidRDefault="00C2160D" w:rsidP="00B16CC2">
      <w:pPr>
        <w:pStyle w:val="ListeParagraf"/>
        <w:numPr>
          <w:ilvl w:val="0"/>
          <w:numId w:val="19"/>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İl finallerinde dereceye giren yarışmacılara Gençlik ve Spor İl Müdürlükleri tarafından uygun görülen bir hediye veril</w:t>
      </w:r>
      <w:r w:rsidR="00D416EC" w:rsidRPr="00F437DE">
        <w:rPr>
          <w:rFonts w:ascii="Times New Roman" w:hAnsi="Times New Roman" w:cs="Times New Roman"/>
          <w:sz w:val="24"/>
          <w:szCs w:val="24"/>
        </w:rPr>
        <w:t>ecektir.</w:t>
      </w:r>
    </w:p>
    <w:p w14:paraId="0FECB4FD" w14:textId="5AFF5C79" w:rsidR="009451C8" w:rsidRPr="00F437DE" w:rsidRDefault="00C2160D" w:rsidP="00B16CC2">
      <w:pPr>
        <w:pStyle w:val="ListeParagraf"/>
        <w:numPr>
          <w:ilvl w:val="0"/>
          <w:numId w:val="19"/>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Bölge finallerinde dereceye giren yarışmacılara;</w:t>
      </w:r>
    </w:p>
    <w:p w14:paraId="527FBF4D" w14:textId="5C345E8B" w:rsidR="00C2160D" w:rsidRPr="00F437DE" w:rsidRDefault="00C2160D" w:rsidP="00B16CC2">
      <w:pPr>
        <w:pStyle w:val="ListeParagraf"/>
        <w:numPr>
          <w:ilvl w:val="0"/>
          <w:numId w:val="37"/>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Bölge Birincileri: </w:t>
      </w:r>
      <w:r w:rsidR="00D416EC" w:rsidRPr="00F437DE">
        <w:rPr>
          <w:rFonts w:ascii="Times New Roman" w:hAnsi="Times New Roman" w:cs="Times New Roman"/>
          <w:sz w:val="24"/>
          <w:szCs w:val="24"/>
        </w:rPr>
        <w:t>3</w:t>
      </w:r>
      <w:r w:rsidRPr="00F437DE">
        <w:rPr>
          <w:rFonts w:ascii="Times New Roman" w:hAnsi="Times New Roman" w:cs="Times New Roman"/>
          <w:sz w:val="24"/>
          <w:szCs w:val="24"/>
        </w:rPr>
        <w:t>000 TL Spor Hediye Kartı ve dijital katılım belgesi</w:t>
      </w:r>
      <w:r w:rsidR="002106A5" w:rsidRPr="00F437DE">
        <w:rPr>
          <w:rFonts w:ascii="Times New Roman" w:hAnsi="Times New Roman" w:cs="Times New Roman"/>
          <w:sz w:val="24"/>
          <w:szCs w:val="24"/>
        </w:rPr>
        <w:t>,</w:t>
      </w:r>
    </w:p>
    <w:p w14:paraId="09DAD6A0" w14:textId="264EDD2F" w:rsidR="00C2160D" w:rsidRPr="00F437DE" w:rsidRDefault="00C2160D" w:rsidP="00B16CC2">
      <w:pPr>
        <w:pStyle w:val="ListeParagraf"/>
        <w:numPr>
          <w:ilvl w:val="0"/>
          <w:numId w:val="37"/>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Bölge İkincileri: </w:t>
      </w:r>
      <w:r w:rsidR="00D416EC" w:rsidRPr="00F437DE">
        <w:rPr>
          <w:rFonts w:ascii="Times New Roman" w:hAnsi="Times New Roman" w:cs="Times New Roman"/>
          <w:sz w:val="24"/>
          <w:szCs w:val="24"/>
        </w:rPr>
        <w:t>2</w:t>
      </w:r>
      <w:r w:rsidRPr="00F437DE">
        <w:rPr>
          <w:rFonts w:ascii="Times New Roman" w:hAnsi="Times New Roman" w:cs="Times New Roman"/>
          <w:sz w:val="24"/>
          <w:szCs w:val="24"/>
        </w:rPr>
        <w:t>000 TL Spor Hediye Kartı ve dijital katılım belgesi</w:t>
      </w:r>
      <w:r w:rsidR="002106A5" w:rsidRPr="00F437DE">
        <w:rPr>
          <w:rFonts w:ascii="Times New Roman" w:hAnsi="Times New Roman" w:cs="Times New Roman"/>
          <w:sz w:val="24"/>
          <w:szCs w:val="24"/>
        </w:rPr>
        <w:t>,</w:t>
      </w:r>
    </w:p>
    <w:p w14:paraId="2B686FF3" w14:textId="12A73A97" w:rsidR="00C2160D" w:rsidRPr="00F437DE" w:rsidRDefault="00C2160D" w:rsidP="00B16CC2">
      <w:pPr>
        <w:pStyle w:val="ListeParagraf"/>
        <w:numPr>
          <w:ilvl w:val="0"/>
          <w:numId w:val="37"/>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Bölge Üçüncüleri:</w:t>
      </w:r>
      <w:r w:rsidR="00D416EC" w:rsidRPr="00F437DE">
        <w:rPr>
          <w:rFonts w:ascii="Times New Roman" w:hAnsi="Times New Roman" w:cs="Times New Roman"/>
          <w:sz w:val="24"/>
          <w:szCs w:val="24"/>
        </w:rPr>
        <w:t>1</w:t>
      </w:r>
      <w:r w:rsidRPr="00F437DE">
        <w:rPr>
          <w:rFonts w:ascii="Times New Roman" w:hAnsi="Times New Roman" w:cs="Times New Roman"/>
          <w:sz w:val="24"/>
          <w:szCs w:val="24"/>
        </w:rPr>
        <w:t>000 TL Spor Hediye Kartı ve dijital katılım belgesi verilecektir.</w:t>
      </w:r>
    </w:p>
    <w:p w14:paraId="609B7D1D" w14:textId="17CE9CEC" w:rsidR="00C2160D" w:rsidRPr="00F437DE" w:rsidRDefault="00C2160D" w:rsidP="00B16CC2">
      <w:pPr>
        <w:spacing w:line="360" w:lineRule="auto"/>
        <w:ind w:left="360"/>
        <w:jc w:val="both"/>
        <w:rPr>
          <w:rFonts w:ascii="Times New Roman" w:hAnsi="Times New Roman" w:cs="Times New Roman"/>
          <w:sz w:val="24"/>
          <w:szCs w:val="24"/>
        </w:rPr>
      </w:pPr>
      <w:r w:rsidRPr="00F437DE">
        <w:rPr>
          <w:rFonts w:ascii="Times New Roman" w:hAnsi="Times New Roman" w:cs="Times New Roman"/>
          <w:sz w:val="24"/>
          <w:szCs w:val="24"/>
        </w:rPr>
        <w:t>Bölge Finallerinde verilecek hediye kartı ve dijital katılım belgesi Genel Müdürlük tarafından temin edilecektir.</w:t>
      </w:r>
    </w:p>
    <w:p w14:paraId="290759F7" w14:textId="77777777" w:rsidR="00394A61" w:rsidRPr="00F437DE" w:rsidRDefault="00394A61" w:rsidP="00B16CC2">
      <w:pPr>
        <w:pStyle w:val="ListeParagraf"/>
        <w:numPr>
          <w:ilvl w:val="0"/>
          <w:numId w:val="19"/>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Gençler Arası Kültür ve Sanat Yarışmaları Türkiye Finallerinde dereceye giren yarışmacılara; </w:t>
      </w:r>
    </w:p>
    <w:p w14:paraId="1A131C2B" w14:textId="77777777" w:rsidR="00394A61" w:rsidRPr="00F437DE" w:rsidRDefault="00394A61" w:rsidP="00B16CC2">
      <w:pPr>
        <w:pStyle w:val="ListeParagraf"/>
        <w:numPr>
          <w:ilvl w:val="0"/>
          <w:numId w:val="38"/>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Türkiye Birincileri:</w:t>
      </w:r>
      <w:r w:rsidRPr="00F437DE">
        <w:rPr>
          <w:rFonts w:ascii="Times New Roman" w:hAnsi="Times New Roman" w:cs="Times New Roman"/>
          <w:sz w:val="24"/>
          <w:szCs w:val="24"/>
        </w:rPr>
        <w:tab/>
      </w:r>
    </w:p>
    <w:p w14:paraId="6A2C6361" w14:textId="536EB416" w:rsidR="00394A61" w:rsidRPr="00B16CC2" w:rsidRDefault="003E13FE" w:rsidP="00B16CC2">
      <w:pPr>
        <w:pStyle w:val="ListeParagraf"/>
        <w:spacing w:line="240" w:lineRule="auto"/>
        <w:jc w:val="both"/>
        <w:rPr>
          <w:rFonts w:ascii="Times New Roman" w:hAnsi="Times New Roman" w:cs="Times New Roman"/>
          <w:sz w:val="24"/>
          <w:szCs w:val="24"/>
        </w:rPr>
      </w:pPr>
      <w:r w:rsidRPr="00B16CC2">
        <w:rPr>
          <w:rFonts w:ascii="Times New Roman" w:hAnsi="Times New Roman" w:cs="Times New Roman"/>
          <w:sz w:val="24"/>
          <w:szCs w:val="24"/>
        </w:rPr>
        <w:t>Üniversite Kategorisi</w:t>
      </w:r>
      <w:r w:rsidR="00394A61" w:rsidRPr="00B16CC2">
        <w:rPr>
          <w:rFonts w:ascii="Times New Roman" w:hAnsi="Times New Roman" w:cs="Times New Roman"/>
          <w:sz w:val="24"/>
          <w:szCs w:val="24"/>
        </w:rPr>
        <w:t>: Yurtdışı Hareketlilik Programı ve dijital katılım belgesi</w:t>
      </w:r>
      <w:r w:rsidR="002106A5" w:rsidRPr="00B16CC2">
        <w:rPr>
          <w:rFonts w:ascii="Times New Roman" w:hAnsi="Times New Roman" w:cs="Times New Roman"/>
          <w:sz w:val="24"/>
          <w:szCs w:val="24"/>
        </w:rPr>
        <w:t>,</w:t>
      </w:r>
    </w:p>
    <w:p w14:paraId="43ED5E33" w14:textId="093686CD" w:rsidR="00394A61" w:rsidRPr="00B16CC2" w:rsidRDefault="003E13FE" w:rsidP="00B16CC2">
      <w:pPr>
        <w:pStyle w:val="ListeParagraf"/>
        <w:spacing w:line="240" w:lineRule="auto"/>
        <w:jc w:val="both"/>
        <w:rPr>
          <w:rFonts w:ascii="Times New Roman" w:hAnsi="Times New Roman" w:cs="Times New Roman"/>
          <w:sz w:val="24"/>
          <w:szCs w:val="24"/>
        </w:rPr>
      </w:pPr>
      <w:r w:rsidRPr="00B16CC2">
        <w:rPr>
          <w:rFonts w:ascii="Times New Roman" w:hAnsi="Times New Roman" w:cs="Times New Roman"/>
          <w:sz w:val="24"/>
          <w:szCs w:val="24"/>
        </w:rPr>
        <w:t>Lise Kategorisi</w:t>
      </w:r>
      <w:r w:rsidR="00394A61" w:rsidRPr="00B16CC2">
        <w:rPr>
          <w:rFonts w:ascii="Times New Roman" w:hAnsi="Times New Roman" w:cs="Times New Roman"/>
          <w:sz w:val="24"/>
          <w:szCs w:val="24"/>
        </w:rPr>
        <w:t>: Dizüstü bilgisayar ve dijital katılım belgesi</w:t>
      </w:r>
      <w:r w:rsidR="002106A5" w:rsidRPr="00B16CC2">
        <w:rPr>
          <w:rFonts w:ascii="Times New Roman" w:hAnsi="Times New Roman" w:cs="Times New Roman"/>
          <w:sz w:val="24"/>
          <w:szCs w:val="24"/>
        </w:rPr>
        <w:t>,</w:t>
      </w:r>
    </w:p>
    <w:p w14:paraId="04439BD4" w14:textId="4CD819BE" w:rsidR="00394A61" w:rsidRPr="00F437DE" w:rsidRDefault="00394A61" w:rsidP="00B16CC2">
      <w:pPr>
        <w:pStyle w:val="ListeParagraf"/>
        <w:numPr>
          <w:ilvl w:val="0"/>
          <w:numId w:val="38"/>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Türkiye İkincileri: Tablet ve dijital katılım belgesi</w:t>
      </w:r>
      <w:r w:rsidR="002106A5" w:rsidRPr="00F437DE">
        <w:rPr>
          <w:rFonts w:ascii="Times New Roman" w:hAnsi="Times New Roman" w:cs="Times New Roman"/>
          <w:sz w:val="24"/>
          <w:szCs w:val="24"/>
        </w:rPr>
        <w:t>,</w:t>
      </w:r>
    </w:p>
    <w:p w14:paraId="30BDCA91" w14:textId="77777777" w:rsidR="00394A61" w:rsidRPr="00F437DE" w:rsidRDefault="00394A61" w:rsidP="00B16CC2">
      <w:pPr>
        <w:pStyle w:val="ListeParagraf"/>
        <w:numPr>
          <w:ilvl w:val="0"/>
          <w:numId w:val="38"/>
        </w:numPr>
        <w:spacing w:line="24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Türkiye Üçüncüleri: Akıllı saat ve dijital katılım belgesi verilecektir. </w:t>
      </w:r>
    </w:p>
    <w:p w14:paraId="04576D43" w14:textId="13AA5EA9" w:rsidR="00394A61" w:rsidRPr="00F437DE" w:rsidRDefault="00394A61" w:rsidP="00394A61">
      <w:pPr>
        <w:spacing w:line="360" w:lineRule="auto"/>
        <w:ind w:left="360"/>
        <w:jc w:val="both"/>
        <w:rPr>
          <w:rFonts w:ascii="Times New Roman" w:hAnsi="Times New Roman" w:cs="Times New Roman"/>
          <w:sz w:val="24"/>
          <w:szCs w:val="24"/>
        </w:rPr>
      </w:pPr>
      <w:r w:rsidRPr="00F437DE">
        <w:rPr>
          <w:rFonts w:ascii="Times New Roman" w:hAnsi="Times New Roman" w:cs="Times New Roman"/>
          <w:sz w:val="24"/>
          <w:szCs w:val="24"/>
        </w:rPr>
        <w:t>Türkiye Finallerinde verilecek ödül ve dijital katılım belgesi Genel Müdürlük tarafından temin edilecektir.</w:t>
      </w:r>
    </w:p>
    <w:p w14:paraId="3CEA9140" w14:textId="77777777" w:rsidR="00A5153C" w:rsidRPr="00F437DE" w:rsidRDefault="00A5153C" w:rsidP="00E61E1F">
      <w:pPr>
        <w:spacing w:after="0"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Mali Hususlar</w:t>
      </w:r>
    </w:p>
    <w:p w14:paraId="71683A30" w14:textId="77777777" w:rsidR="00ED3DDF" w:rsidRPr="00F437DE" w:rsidRDefault="00A5153C" w:rsidP="00ED3DDF">
      <w:pPr>
        <w:spacing w:line="360" w:lineRule="auto"/>
        <w:jc w:val="both"/>
        <w:rPr>
          <w:rFonts w:ascii="Times New Roman" w:hAnsi="Times New Roman" w:cs="Times New Roman"/>
          <w:b/>
          <w:bCs/>
          <w:sz w:val="24"/>
          <w:szCs w:val="24"/>
        </w:rPr>
      </w:pPr>
      <w:r w:rsidRPr="00F437DE">
        <w:rPr>
          <w:rFonts w:ascii="Times New Roman" w:hAnsi="Times New Roman" w:cs="Times New Roman"/>
          <w:b/>
          <w:bCs/>
          <w:sz w:val="24"/>
          <w:szCs w:val="24"/>
        </w:rPr>
        <w:t>Madde 15-</w:t>
      </w:r>
    </w:p>
    <w:p w14:paraId="768F7186" w14:textId="4FFE2217" w:rsidR="00A5153C" w:rsidRPr="00F437DE" w:rsidRDefault="00A5153C" w:rsidP="008645DC">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İl finalleri aşamasında; dekor, ses/sahne sistemleri, ödüller, sunucu ücretleri ile yarışmanın gerçekleştirilebilmesi için ihtiyaç duyulan diğer kalemlere ait harcamalar (22. maddede yer alan) Gençlik ve Spor İl Müdürlüklerinin 2026 yılı bütçesinden karşılanacaktır.</w:t>
      </w:r>
      <w:r w:rsidR="008645DC" w:rsidRPr="00F437DE">
        <w:rPr>
          <w:rFonts w:ascii="Times New Roman" w:hAnsi="Times New Roman" w:cs="Times New Roman"/>
          <w:sz w:val="24"/>
          <w:szCs w:val="24"/>
        </w:rPr>
        <w:t xml:space="preserve"> </w:t>
      </w:r>
      <w:bookmarkStart w:id="12" w:name="_Hlk218679454"/>
      <w:r w:rsidR="008645DC" w:rsidRPr="00F437DE">
        <w:rPr>
          <w:rFonts w:ascii="Times New Roman" w:hAnsi="Times New Roman" w:cs="Times New Roman"/>
          <w:sz w:val="24"/>
          <w:szCs w:val="24"/>
        </w:rPr>
        <w:t>Ayrıca il finallerinde gerekli olup öngörülemeyen iş kalemleri yine Gençlik ve Spor İl Müdürlüklerinin 2026 yılı bütçesinden karşılanacaktır.</w:t>
      </w:r>
    </w:p>
    <w:bookmarkEnd w:id="12"/>
    <w:p w14:paraId="78032A45" w14:textId="53ECC95C" w:rsidR="00A5153C" w:rsidRPr="00F437DE" w:rsidRDefault="00A5153C" w:rsidP="00E75199">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Bölge finalleri aşamasında; yarışmanın gerçekleştirilebilmesi için ihtiyaç duyulan kalemlere ait harcamalar (19. maddede yer alan) “</w:t>
      </w:r>
      <w:r w:rsidR="00B16CC2" w:rsidRPr="00F437DE">
        <w:rPr>
          <w:rFonts w:ascii="Times New Roman" w:hAnsi="Times New Roman" w:cs="Times New Roman"/>
          <w:sz w:val="24"/>
          <w:szCs w:val="24"/>
        </w:rPr>
        <w:t>Bölge Finaline Ev Sahipliği Yapan</w:t>
      </w:r>
      <w:r w:rsidRPr="00F437DE">
        <w:rPr>
          <w:rFonts w:ascii="Times New Roman" w:hAnsi="Times New Roman" w:cs="Times New Roman"/>
          <w:sz w:val="24"/>
          <w:szCs w:val="24"/>
        </w:rPr>
        <w:t xml:space="preserve">” Gençlik ve Spor İl Müdürlüklerinin 2026 yılı bütçesinden karşılanacaktır. </w:t>
      </w:r>
      <w:bookmarkStart w:id="13" w:name="_Hlk218680638"/>
      <w:r w:rsidR="008645DC" w:rsidRPr="00F437DE">
        <w:rPr>
          <w:rFonts w:ascii="Times New Roman" w:hAnsi="Times New Roman" w:cs="Times New Roman"/>
          <w:sz w:val="24"/>
          <w:szCs w:val="24"/>
        </w:rPr>
        <w:t xml:space="preserve">Ayrıca bölge finallerinde gerekli olup öngörülemeyen iş kalemleri yine ev sahibi Gençlik ve Spor İl Müdürlüklerinin 2026 yılı bütçesinden karşılanacaktır. </w:t>
      </w:r>
      <w:bookmarkEnd w:id="13"/>
      <w:r w:rsidRPr="00F437DE">
        <w:rPr>
          <w:rFonts w:ascii="Times New Roman" w:hAnsi="Times New Roman" w:cs="Times New Roman"/>
          <w:sz w:val="24"/>
          <w:szCs w:val="24"/>
        </w:rPr>
        <w:t>Bölge finalleri aşamasında; jüri ve puanlama, soru hazırlama hizmeti, sunucu</w:t>
      </w:r>
      <w:r w:rsidR="00433936" w:rsidRPr="00F437DE">
        <w:rPr>
          <w:rFonts w:ascii="Times New Roman" w:hAnsi="Times New Roman" w:cs="Times New Roman"/>
          <w:sz w:val="24"/>
          <w:szCs w:val="24"/>
        </w:rPr>
        <w:t xml:space="preserve"> temini işi</w:t>
      </w:r>
      <w:r w:rsidR="00882B33" w:rsidRPr="00F437DE">
        <w:rPr>
          <w:rFonts w:ascii="Times New Roman" w:hAnsi="Times New Roman" w:cs="Times New Roman"/>
          <w:sz w:val="24"/>
          <w:szCs w:val="24"/>
        </w:rPr>
        <w:t>, tanıtım görselleri tasarım</w:t>
      </w:r>
      <w:r w:rsidR="00E75199" w:rsidRPr="00F437DE">
        <w:rPr>
          <w:rFonts w:ascii="Times New Roman" w:hAnsi="Times New Roman" w:cs="Times New Roman"/>
          <w:sz w:val="24"/>
          <w:szCs w:val="24"/>
        </w:rPr>
        <w:t xml:space="preserve"> </w:t>
      </w:r>
      <w:r w:rsidRPr="00F437DE">
        <w:rPr>
          <w:rFonts w:ascii="Times New Roman" w:hAnsi="Times New Roman" w:cs="Times New Roman"/>
          <w:sz w:val="24"/>
          <w:szCs w:val="24"/>
        </w:rPr>
        <w:t>işi ücretleri Genel Müdürlük tarafınca karşılanacaktır.</w:t>
      </w:r>
    </w:p>
    <w:p w14:paraId="2C799E5E" w14:textId="1D150D8C"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lastRenderedPageBreak/>
        <w:t xml:space="preserve">Bölge finallerine katılan yarışmacılar ile il sorumlularının bölge finalinin yapılacağı ildeki konaklama (ibate), yemek hizmeti (iaşe), </w:t>
      </w:r>
      <w:proofErr w:type="spellStart"/>
      <w:r w:rsidRPr="00F437DE">
        <w:rPr>
          <w:rFonts w:ascii="Times New Roman" w:hAnsi="Times New Roman" w:cs="Times New Roman"/>
          <w:sz w:val="24"/>
          <w:szCs w:val="24"/>
        </w:rPr>
        <w:t>catering</w:t>
      </w:r>
      <w:proofErr w:type="spellEnd"/>
      <w:r w:rsidRPr="00F437DE">
        <w:rPr>
          <w:rFonts w:ascii="Times New Roman" w:hAnsi="Times New Roman" w:cs="Times New Roman"/>
          <w:sz w:val="24"/>
          <w:szCs w:val="24"/>
        </w:rPr>
        <w:t xml:space="preserve"> ve şehir içi ulaşım hizmeti bölge finallerine ev sahipliği yapan Gençlik ve Spor İl Müdürlüklerinin 2026 yılı bütçesinden karşılanacaktır.</w:t>
      </w:r>
    </w:p>
    <w:p w14:paraId="50BD3505" w14:textId="11104B61"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Türkiye finalleri aşamasında; yarışmanın gerçekleştirilebilmesi için ihtiyaç duyulan kalemlere ait harcamalar (18. maddede yer alan) “Türkiye </w:t>
      </w:r>
      <w:r w:rsidR="00B16CC2" w:rsidRPr="00F437DE">
        <w:rPr>
          <w:rFonts w:ascii="Times New Roman" w:hAnsi="Times New Roman" w:cs="Times New Roman"/>
          <w:sz w:val="24"/>
          <w:szCs w:val="24"/>
        </w:rPr>
        <w:t>Finaline Ev Sahipliği Yapan</w:t>
      </w:r>
      <w:r w:rsidRPr="00F437DE">
        <w:rPr>
          <w:rFonts w:ascii="Times New Roman" w:hAnsi="Times New Roman" w:cs="Times New Roman"/>
          <w:sz w:val="24"/>
          <w:szCs w:val="24"/>
        </w:rPr>
        <w:t>” Gençlik ve Spor İl Müdürlüklerinin 2026 yılı bütçesinden karşılanacaktır</w:t>
      </w:r>
      <w:bookmarkStart w:id="14" w:name="_Hlk218679498"/>
      <w:r w:rsidRPr="00F437DE">
        <w:rPr>
          <w:rFonts w:ascii="Times New Roman" w:hAnsi="Times New Roman" w:cs="Times New Roman"/>
          <w:sz w:val="24"/>
          <w:szCs w:val="24"/>
        </w:rPr>
        <w:t>.</w:t>
      </w:r>
      <w:r w:rsidR="008645DC" w:rsidRPr="00F437DE">
        <w:rPr>
          <w:rFonts w:ascii="Times New Roman" w:hAnsi="Times New Roman" w:cs="Times New Roman"/>
          <w:sz w:val="24"/>
          <w:szCs w:val="24"/>
        </w:rPr>
        <w:t xml:space="preserve"> </w:t>
      </w:r>
      <w:bookmarkStart w:id="15" w:name="_Hlk218680696"/>
      <w:r w:rsidR="008645DC" w:rsidRPr="00F437DE">
        <w:rPr>
          <w:rFonts w:ascii="Times New Roman" w:hAnsi="Times New Roman" w:cs="Times New Roman"/>
          <w:sz w:val="24"/>
          <w:szCs w:val="24"/>
        </w:rPr>
        <w:t xml:space="preserve">Ayrıca Türkiye finallerinde gerekli olup öngörülemeyen iş kalemleri yine </w:t>
      </w:r>
      <w:r w:rsidR="00117793" w:rsidRPr="00F437DE">
        <w:rPr>
          <w:rFonts w:ascii="Times New Roman" w:hAnsi="Times New Roman" w:cs="Times New Roman"/>
          <w:sz w:val="24"/>
          <w:szCs w:val="24"/>
        </w:rPr>
        <w:t xml:space="preserve">ev sahibi </w:t>
      </w:r>
      <w:r w:rsidR="008645DC" w:rsidRPr="00F437DE">
        <w:rPr>
          <w:rFonts w:ascii="Times New Roman" w:hAnsi="Times New Roman" w:cs="Times New Roman"/>
          <w:sz w:val="24"/>
          <w:szCs w:val="24"/>
        </w:rPr>
        <w:t>Gençlik ve Spor İl Müdürlüklerinin 2026 yılı bütçesinden karşılanacaktır.</w:t>
      </w:r>
      <w:bookmarkEnd w:id="14"/>
      <w:r w:rsidRPr="00F437DE">
        <w:rPr>
          <w:rFonts w:ascii="Times New Roman" w:hAnsi="Times New Roman" w:cs="Times New Roman"/>
          <w:sz w:val="24"/>
          <w:szCs w:val="24"/>
        </w:rPr>
        <w:t xml:space="preserve"> </w:t>
      </w:r>
      <w:bookmarkEnd w:id="15"/>
      <w:r w:rsidRPr="00F437DE">
        <w:rPr>
          <w:rFonts w:ascii="Times New Roman" w:hAnsi="Times New Roman" w:cs="Times New Roman"/>
          <w:sz w:val="24"/>
          <w:szCs w:val="24"/>
        </w:rPr>
        <w:t>Türkiye finalleri aşamasında; jüri ve puanlama, soru hazırlama</w:t>
      </w:r>
      <w:r w:rsidR="00433936" w:rsidRPr="00F437DE">
        <w:rPr>
          <w:rFonts w:ascii="Times New Roman" w:hAnsi="Times New Roman" w:cs="Times New Roman"/>
          <w:sz w:val="24"/>
          <w:szCs w:val="24"/>
        </w:rPr>
        <w:t xml:space="preserve"> hizmeti</w:t>
      </w:r>
      <w:r w:rsidRPr="00F437DE">
        <w:rPr>
          <w:rFonts w:ascii="Times New Roman" w:hAnsi="Times New Roman" w:cs="Times New Roman"/>
          <w:sz w:val="24"/>
          <w:szCs w:val="24"/>
        </w:rPr>
        <w:t>, sunucu</w:t>
      </w:r>
      <w:r w:rsidR="00E75199" w:rsidRPr="00F437DE">
        <w:rPr>
          <w:rFonts w:ascii="Times New Roman" w:hAnsi="Times New Roman" w:cs="Times New Roman"/>
          <w:sz w:val="24"/>
          <w:szCs w:val="24"/>
        </w:rPr>
        <w:t xml:space="preserve"> </w:t>
      </w:r>
      <w:r w:rsidRPr="00F437DE">
        <w:rPr>
          <w:rFonts w:ascii="Times New Roman" w:hAnsi="Times New Roman" w:cs="Times New Roman"/>
          <w:sz w:val="24"/>
          <w:szCs w:val="24"/>
        </w:rPr>
        <w:t>temini işi</w:t>
      </w:r>
      <w:r w:rsidR="00433936" w:rsidRPr="00F437DE">
        <w:rPr>
          <w:rFonts w:ascii="Times New Roman" w:hAnsi="Times New Roman" w:cs="Times New Roman"/>
          <w:sz w:val="24"/>
          <w:szCs w:val="24"/>
        </w:rPr>
        <w:t>, tanıtım görselleri tasarım</w:t>
      </w:r>
      <w:r w:rsidRPr="00F437DE">
        <w:rPr>
          <w:rFonts w:ascii="Times New Roman" w:hAnsi="Times New Roman" w:cs="Times New Roman"/>
          <w:sz w:val="24"/>
          <w:szCs w:val="24"/>
        </w:rPr>
        <w:t xml:space="preserve"> </w:t>
      </w:r>
      <w:r w:rsidR="00433936" w:rsidRPr="00F437DE">
        <w:rPr>
          <w:rFonts w:ascii="Times New Roman" w:hAnsi="Times New Roman" w:cs="Times New Roman"/>
          <w:sz w:val="24"/>
          <w:szCs w:val="24"/>
        </w:rPr>
        <w:t xml:space="preserve">işi </w:t>
      </w:r>
      <w:r w:rsidRPr="00F437DE">
        <w:rPr>
          <w:rFonts w:ascii="Times New Roman" w:hAnsi="Times New Roman" w:cs="Times New Roman"/>
          <w:sz w:val="24"/>
          <w:szCs w:val="24"/>
        </w:rPr>
        <w:t xml:space="preserve">ücretleri Genel Müdürlük tarafınca karşılanacaktır. </w:t>
      </w:r>
    </w:p>
    <w:p w14:paraId="05A7D57D" w14:textId="249EED59"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 xml:space="preserve">Türkiye finallerine katılan yarışmacılar ile il sorumlularının Türkiye finalinin yapılacağı ildeki konaklama (ibate), yemek hizmeti (iaşe), </w:t>
      </w:r>
      <w:proofErr w:type="spellStart"/>
      <w:r w:rsidRPr="00F437DE">
        <w:rPr>
          <w:rFonts w:ascii="Times New Roman" w:hAnsi="Times New Roman" w:cs="Times New Roman"/>
          <w:sz w:val="24"/>
          <w:szCs w:val="24"/>
        </w:rPr>
        <w:t>catering</w:t>
      </w:r>
      <w:proofErr w:type="spellEnd"/>
      <w:r w:rsidRPr="00F437DE">
        <w:rPr>
          <w:rFonts w:ascii="Times New Roman" w:hAnsi="Times New Roman" w:cs="Times New Roman"/>
          <w:sz w:val="24"/>
          <w:szCs w:val="24"/>
        </w:rPr>
        <w:t xml:space="preserve"> ve şehir içi ulaşım hizmeti Türkiye finallerine ev sahipliği yapan Gençlik ve Spor İl Müdürlüklerinin 2026 yılı bütçesinden karşılanacaktır.</w:t>
      </w:r>
    </w:p>
    <w:p w14:paraId="12B5D9A1" w14:textId="34312654"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Bölge ve Türkiye finaline ev sahipliği yapacak il müdürlükleri programda aksaklığa mahal vermeyecek şekilde gerekli olan tüm hazırlıkları yapacak ve bu hazırlık kapsamında yapılacak hizmet alımları Gençlik ve Spor İl Müdürlüklerinin 2026 yılı bütçesinden karşılanacaktır. Söz konusu işlerin gerçekleştirilmesi için Bölge veya Türkiye Finali düzenleyen il müdürlüğü 4734 sayılı Kamu İhale Kanunu’nun ilgili maddesinde belirtilen ihale usulleri çerçevesinde belirlenecek en uygun mal ve hizmet alım ihaleleri işlemlerini yapacaktır.</w:t>
      </w:r>
    </w:p>
    <w:p w14:paraId="656AB853" w14:textId="5A486B90"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Bölge ve Türkiye finaline katılan yarışmacılar ile il sorumlularının bulundukları ilden yarışmanın düzenleneceği ile kadar olan geliş-gidiş kanuni harcırahı (iaşe, gündelik ve ulaşım) “Bölge ve Türkiye Finallerine Katılım Sağlayan” Gençlik ve Spor İl Müdürlüklerinin 2026 yılı bütçesinden karşılanacaktır.</w:t>
      </w:r>
    </w:p>
    <w:p w14:paraId="4A2E22E4" w14:textId="0113C9B6" w:rsidR="00A5153C" w:rsidRPr="00F437DE" w:rsidRDefault="00A5153C" w:rsidP="00ED3DDF">
      <w:pPr>
        <w:pStyle w:val="ListeParagraf"/>
        <w:numPr>
          <w:ilvl w:val="0"/>
          <w:numId w:val="23"/>
        </w:numPr>
        <w:spacing w:line="360" w:lineRule="auto"/>
        <w:jc w:val="both"/>
        <w:rPr>
          <w:rFonts w:ascii="Times New Roman" w:hAnsi="Times New Roman" w:cs="Times New Roman"/>
          <w:sz w:val="24"/>
          <w:szCs w:val="24"/>
        </w:rPr>
      </w:pPr>
      <w:r w:rsidRPr="00F437DE">
        <w:rPr>
          <w:rFonts w:ascii="Times New Roman" w:hAnsi="Times New Roman" w:cs="Times New Roman"/>
          <w:sz w:val="24"/>
          <w:szCs w:val="24"/>
        </w:rPr>
        <w:t>Bölge ve Türkiye finaline katılacak yarışmacılar ve sorumlular için Gençlik ve Spor İl Müdürlükleri araç temin edebilecektir. İl müdürlükleri bu işlem için ihtiyaca uygun olan araç ihalesine çıkabilir veya hizmet alımı yöntemiyle bu işlemi gerçekleştirebilir. Araç temini için 2026 yılı Gençlik ve Spor İl Müdürlüğü bütçesi kullanılacaktır. (Yarışmacılarını hava yolu ile gönderecek iller hariç).</w:t>
      </w:r>
    </w:p>
    <w:p w14:paraId="4B4AB929" w14:textId="045E3662" w:rsidR="00722BA3" w:rsidRPr="00B16CC2" w:rsidRDefault="00A5153C" w:rsidP="0042452A">
      <w:pPr>
        <w:pStyle w:val="ListeParagraf"/>
        <w:numPr>
          <w:ilvl w:val="0"/>
          <w:numId w:val="23"/>
        </w:numPr>
        <w:spacing w:line="360" w:lineRule="auto"/>
        <w:jc w:val="both"/>
        <w:rPr>
          <w:rFonts w:ascii="Times New Roman" w:hAnsi="Times New Roman" w:cs="Times New Roman"/>
          <w:sz w:val="24"/>
          <w:szCs w:val="24"/>
        </w:rPr>
      </w:pPr>
      <w:r w:rsidRPr="00B16CC2">
        <w:rPr>
          <w:rFonts w:ascii="Times New Roman" w:hAnsi="Times New Roman" w:cs="Times New Roman"/>
          <w:sz w:val="24"/>
          <w:szCs w:val="24"/>
        </w:rPr>
        <w:t>Bölge ve Türkiye finaline ev sahipliği yapacak iller, ihtiyaç duyulan ödeneği, detayları belirtmek suretiyle Genel Müdürlükten talep edebilecektir</w:t>
      </w:r>
      <w:r w:rsidR="00B16CC2" w:rsidRPr="00B16CC2">
        <w:rPr>
          <w:rFonts w:ascii="Times New Roman" w:hAnsi="Times New Roman" w:cs="Times New Roman"/>
          <w:sz w:val="24"/>
          <w:szCs w:val="24"/>
        </w:rPr>
        <w:t>.</w:t>
      </w:r>
    </w:p>
    <w:p w14:paraId="7B8B5367" w14:textId="77777777" w:rsidR="00A5153C" w:rsidRPr="00ED3DDF" w:rsidRDefault="00A5153C" w:rsidP="00E61E1F">
      <w:pPr>
        <w:spacing w:line="240" w:lineRule="auto"/>
        <w:jc w:val="center"/>
        <w:rPr>
          <w:rFonts w:ascii="Times New Roman" w:hAnsi="Times New Roman" w:cs="Times New Roman"/>
          <w:b/>
          <w:bCs/>
          <w:sz w:val="24"/>
          <w:szCs w:val="24"/>
        </w:rPr>
      </w:pPr>
      <w:r w:rsidRPr="00ED3DDF">
        <w:rPr>
          <w:rFonts w:ascii="Times New Roman" w:hAnsi="Times New Roman" w:cs="Times New Roman"/>
          <w:b/>
          <w:bCs/>
          <w:sz w:val="24"/>
          <w:szCs w:val="24"/>
        </w:rPr>
        <w:lastRenderedPageBreak/>
        <w:t>ÜÇÜNCÜ BÖLÜM</w:t>
      </w:r>
    </w:p>
    <w:p w14:paraId="2B0B8217" w14:textId="2F867897" w:rsidR="00A5153C" w:rsidRPr="00ED3DDF" w:rsidRDefault="00A5153C" w:rsidP="00E61E1F">
      <w:pPr>
        <w:spacing w:line="240" w:lineRule="auto"/>
        <w:ind w:left="360"/>
        <w:jc w:val="center"/>
        <w:rPr>
          <w:rFonts w:ascii="Times New Roman" w:hAnsi="Times New Roman" w:cs="Times New Roman"/>
          <w:b/>
          <w:bCs/>
          <w:sz w:val="24"/>
          <w:szCs w:val="24"/>
        </w:rPr>
      </w:pPr>
      <w:r w:rsidRPr="00ED3DDF">
        <w:rPr>
          <w:rFonts w:ascii="Times New Roman" w:hAnsi="Times New Roman" w:cs="Times New Roman"/>
          <w:b/>
          <w:bCs/>
          <w:sz w:val="24"/>
          <w:szCs w:val="24"/>
        </w:rPr>
        <w:t>İL, BÖLGE</w:t>
      </w:r>
      <w:r w:rsidR="00B16CC2" w:rsidRPr="00B16CC2">
        <w:rPr>
          <w:rFonts w:ascii="Times New Roman" w:hAnsi="Times New Roman" w:cs="Times New Roman"/>
          <w:b/>
          <w:bCs/>
          <w:sz w:val="24"/>
          <w:szCs w:val="24"/>
        </w:rPr>
        <w:t>,</w:t>
      </w:r>
      <w:r w:rsidRPr="00B16CC2">
        <w:rPr>
          <w:rFonts w:ascii="Times New Roman" w:hAnsi="Times New Roman" w:cs="Times New Roman"/>
          <w:b/>
          <w:bCs/>
          <w:sz w:val="24"/>
          <w:szCs w:val="24"/>
        </w:rPr>
        <w:t xml:space="preserve"> </w:t>
      </w:r>
      <w:bookmarkStart w:id="16" w:name="_Hlk218706713"/>
      <w:r w:rsidR="00B16CC2" w:rsidRPr="00B16CC2">
        <w:rPr>
          <w:rFonts w:ascii="Times New Roman" w:hAnsi="Times New Roman" w:cs="Times New Roman"/>
          <w:b/>
          <w:bCs/>
          <w:sz w:val="24"/>
          <w:szCs w:val="24"/>
        </w:rPr>
        <w:t>TÜRKİYE FİNALİ</w:t>
      </w:r>
      <w:bookmarkEnd w:id="16"/>
      <w:r w:rsidR="00B16CC2" w:rsidRPr="00B16CC2">
        <w:rPr>
          <w:rFonts w:ascii="Times New Roman" w:hAnsi="Times New Roman" w:cs="Times New Roman"/>
          <w:b/>
          <w:bCs/>
          <w:sz w:val="24"/>
          <w:szCs w:val="24"/>
        </w:rPr>
        <w:t xml:space="preserve"> </w:t>
      </w:r>
      <w:r w:rsidRPr="00B16CC2">
        <w:rPr>
          <w:rFonts w:ascii="Times New Roman" w:hAnsi="Times New Roman" w:cs="Times New Roman"/>
          <w:b/>
          <w:bCs/>
          <w:sz w:val="24"/>
          <w:szCs w:val="24"/>
        </w:rPr>
        <w:t>VE GENEL</w:t>
      </w:r>
      <w:r w:rsidRPr="00ED3DDF">
        <w:rPr>
          <w:rFonts w:ascii="Times New Roman" w:hAnsi="Times New Roman" w:cs="Times New Roman"/>
          <w:b/>
          <w:bCs/>
          <w:sz w:val="24"/>
          <w:szCs w:val="24"/>
        </w:rPr>
        <w:t xml:space="preserve"> MÜDÜRLÜK</w:t>
      </w:r>
    </w:p>
    <w:p w14:paraId="738A86F1" w14:textId="77777777" w:rsidR="00A5153C" w:rsidRPr="00ED3DDF" w:rsidRDefault="00A5153C" w:rsidP="00E61E1F">
      <w:pPr>
        <w:spacing w:line="240" w:lineRule="auto"/>
        <w:ind w:left="360"/>
        <w:jc w:val="center"/>
        <w:rPr>
          <w:rFonts w:ascii="Times New Roman" w:hAnsi="Times New Roman" w:cs="Times New Roman"/>
          <w:b/>
          <w:bCs/>
          <w:sz w:val="24"/>
          <w:szCs w:val="24"/>
        </w:rPr>
      </w:pPr>
      <w:r w:rsidRPr="00ED3DDF">
        <w:rPr>
          <w:rFonts w:ascii="Times New Roman" w:hAnsi="Times New Roman" w:cs="Times New Roman"/>
          <w:b/>
          <w:bCs/>
          <w:sz w:val="24"/>
          <w:szCs w:val="24"/>
        </w:rPr>
        <w:t>DÜZENLEME KOMİSYONLARININ GÖREVLERİ</w:t>
      </w:r>
    </w:p>
    <w:p w14:paraId="2467BC8B" w14:textId="77777777" w:rsidR="00A5153C" w:rsidRPr="00A5153C" w:rsidRDefault="00A5153C" w:rsidP="00A5153C">
      <w:pPr>
        <w:spacing w:line="360" w:lineRule="auto"/>
        <w:ind w:left="360"/>
        <w:jc w:val="both"/>
        <w:rPr>
          <w:rFonts w:ascii="Times New Roman" w:hAnsi="Times New Roman" w:cs="Times New Roman"/>
          <w:sz w:val="24"/>
          <w:szCs w:val="24"/>
        </w:rPr>
      </w:pPr>
    </w:p>
    <w:p w14:paraId="3AB8F70A" w14:textId="77777777" w:rsidR="00A5153C" w:rsidRPr="00433936" w:rsidRDefault="00A5153C" w:rsidP="00E61E1F">
      <w:pPr>
        <w:spacing w:after="0" w:line="360" w:lineRule="auto"/>
        <w:jc w:val="both"/>
        <w:rPr>
          <w:rFonts w:ascii="Times New Roman" w:hAnsi="Times New Roman" w:cs="Times New Roman"/>
          <w:b/>
          <w:bCs/>
          <w:sz w:val="24"/>
          <w:szCs w:val="24"/>
        </w:rPr>
      </w:pPr>
      <w:r w:rsidRPr="00433936">
        <w:rPr>
          <w:rFonts w:ascii="Times New Roman" w:hAnsi="Times New Roman" w:cs="Times New Roman"/>
          <w:b/>
          <w:bCs/>
          <w:sz w:val="24"/>
          <w:szCs w:val="24"/>
        </w:rPr>
        <w:t>Türkiye Finalinde Genel Müdürlük Tarafından Yapılacak İşler</w:t>
      </w:r>
    </w:p>
    <w:p w14:paraId="64EA0C9A" w14:textId="77777777" w:rsidR="00A5153C" w:rsidRPr="00433936" w:rsidRDefault="00A5153C" w:rsidP="00ED3DDF">
      <w:pPr>
        <w:spacing w:line="360" w:lineRule="auto"/>
        <w:jc w:val="both"/>
        <w:rPr>
          <w:rFonts w:ascii="Times New Roman" w:hAnsi="Times New Roman" w:cs="Times New Roman"/>
          <w:b/>
          <w:bCs/>
          <w:sz w:val="24"/>
          <w:szCs w:val="24"/>
        </w:rPr>
      </w:pPr>
      <w:r w:rsidRPr="00433936">
        <w:rPr>
          <w:rFonts w:ascii="Times New Roman" w:hAnsi="Times New Roman" w:cs="Times New Roman"/>
          <w:b/>
          <w:bCs/>
          <w:sz w:val="24"/>
          <w:szCs w:val="24"/>
        </w:rPr>
        <w:t>Madde 16-</w:t>
      </w:r>
    </w:p>
    <w:p w14:paraId="1D5375BE" w14:textId="5801A0A4" w:rsidR="00A5153C" w:rsidRPr="00433936" w:rsidRDefault="00A5153C" w:rsidP="00ED3DDF">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Sunucu hizmeti işi, </w:t>
      </w:r>
    </w:p>
    <w:p w14:paraId="25D8CC26" w14:textId="35B63694" w:rsidR="00A5153C" w:rsidRPr="00433936" w:rsidRDefault="00A5153C" w:rsidP="00ED3DDF">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Jüri ve puanlama hizmeti işi,</w:t>
      </w:r>
    </w:p>
    <w:p w14:paraId="091C8448" w14:textId="73D1D2D7" w:rsidR="00A5153C" w:rsidRPr="00433936" w:rsidRDefault="00A5153C" w:rsidP="00ED3DDF">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Jürilerin konaklama, ulaşım ve yemek hizmetleri işi,</w:t>
      </w:r>
    </w:p>
    <w:p w14:paraId="2060C209" w14:textId="2CC44F46" w:rsidR="00A5153C" w:rsidRPr="00433936" w:rsidRDefault="00A5153C" w:rsidP="00ED3DDF">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Ödüller, </w:t>
      </w:r>
      <w:r w:rsidR="00AE15B9" w:rsidRPr="00433936">
        <w:rPr>
          <w:rFonts w:ascii="Times New Roman" w:hAnsi="Times New Roman" w:cs="Times New Roman"/>
          <w:sz w:val="24"/>
          <w:szCs w:val="24"/>
        </w:rPr>
        <w:t>başarı</w:t>
      </w:r>
      <w:r w:rsidRPr="00433936">
        <w:rPr>
          <w:rFonts w:ascii="Times New Roman" w:hAnsi="Times New Roman" w:cs="Times New Roman"/>
          <w:sz w:val="24"/>
          <w:szCs w:val="24"/>
        </w:rPr>
        <w:t xml:space="preserve"> belgesi tasarımı ve temini işi, </w:t>
      </w:r>
    </w:p>
    <w:p w14:paraId="7C03E74C" w14:textId="4539D133" w:rsidR="0042452A" w:rsidRPr="00433936" w:rsidRDefault="0042452A" w:rsidP="00ED3DDF">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Yarışma ve seyirci sorularının hazırlanması,</w:t>
      </w:r>
    </w:p>
    <w:p w14:paraId="3B008A1E" w14:textId="5A33FDBA" w:rsidR="00A5153C" w:rsidRPr="00433936" w:rsidRDefault="00A5153C" w:rsidP="0042452A">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Yarışma soruları ve seyirci sorusu hediye çeki temini,</w:t>
      </w:r>
    </w:p>
    <w:p w14:paraId="3598BBB6" w14:textId="7979AE26" w:rsidR="009E2B2A" w:rsidRPr="00433936" w:rsidRDefault="009E2B2A" w:rsidP="0042452A">
      <w:pPr>
        <w:pStyle w:val="ListeParagraf"/>
        <w:numPr>
          <w:ilvl w:val="0"/>
          <w:numId w:val="24"/>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Tanıtım ve görsellerin tasarımı</w:t>
      </w:r>
      <w:r w:rsidR="000E3955" w:rsidRPr="00433936">
        <w:rPr>
          <w:rFonts w:ascii="Times New Roman" w:hAnsi="Times New Roman" w:cs="Times New Roman"/>
          <w:sz w:val="24"/>
          <w:szCs w:val="24"/>
        </w:rPr>
        <w:t xml:space="preserve"> işi</w:t>
      </w:r>
      <w:r w:rsidR="00433936">
        <w:rPr>
          <w:rFonts w:ascii="Times New Roman" w:hAnsi="Times New Roman" w:cs="Times New Roman"/>
          <w:sz w:val="24"/>
          <w:szCs w:val="24"/>
        </w:rPr>
        <w:t>,</w:t>
      </w:r>
    </w:p>
    <w:p w14:paraId="1C54AB7C" w14:textId="77777777" w:rsidR="008645DC" w:rsidRPr="00433936" w:rsidRDefault="008645DC" w:rsidP="008645DC">
      <w:pPr>
        <w:pStyle w:val="ListeParagraf"/>
        <w:numPr>
          <w:ilvl w:val="0"/>
          <w:numId w:val="24"/>
        </w:numPr>
        <w:spacing w:line="360" w:lineRule="auto"/>
        <w:jc w:val="both"/>
        <w:rPr>
          <w:rFonts w:ascii="Times New Roman" w:hAnsi="Times New Roman" w:cs="Times New Roman"/>
          <w:sz w:val="24"/>
          <w:szCs w:val="24"/>
        </w:rPr>
      </w:pPr>
      <w:bookmarkStart w:id="17" w:name="_Hlk218679572"/>
      <w:r w:rsidRPr="00433936">
        <w:rPr>
          <w:rFonts w:ascii="Times New Roman" w:hAnsi="Times New Roman" w:cs="Times New Roman"/>
          <w:sz w:val="24"/>
          <w:szCs w:val="24"/>
        </w:rPr>
        <w:t>Türkiye finali hazırlıklarına ilişkin iş ve işlemeleri kontrol etmek ve rehberlik yapmak,</w:t>
      </w:r>
    </w:p>
    <w:bookmarkEnd w:id="17"/>
    <w:p w14:paraId="329AF8EB" w14:textId="29CD78AF" w:rsidR="00A5153C" w:rsidRPr="00A5153C" w:rsidRDefault="00A5153C" w:rsidP="00ED3DDF">
      <w:p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Söz konusu işler Genel Müdürlük Düzenleme Komisyonu koordinasyonunda gerçekleştirilecektir.</w:t>
      </w:r>
      <w:r w:rsidR="00433936" w:rsidRPr="00433936">
        <w:rPr>
          <w:rFonts w:ascii="Times New Roman" w:hAnsi="Times New Roman" w:cs="Times New Roman"/>
          <w:sz w:val="24"/>
          <w:szCs w:val="24"/>
        </w:rPr>
        <w:t xml:space="preserve"> Türkiye finallerine yönelik yapılacak tüm hazırlıklar Genel Müdürlüğün onayına sunulacaktır.</w:t>
      </w:r>
    </w:p>
    <w:p w14:paraId="7E4C2E74" w14:textId="77777777" w:rsidR="00A5153C" w:rsidRPr="00ED3DDF" w:rsidRDefault="00A5153C" w:rsidP="00E61E1F">
      <w:pPr>
        <w:spacing w:after="0"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t>Bölge Finallerinde Genel Müdürlük Tarafından Yapılacak İşler</w:t>
      </w:r>
    </w:p>
    <w:p w14:paraId="4B9F053C" w14:textId="77777777" w:rsidR="00A5153C" w:rsidRPr="00ED3DDF" w:rsidRDefault="00A5153C" w:rsidP="00ED3DDF">
      <w:pPr>
        <w:spacing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t>Madde 17-</w:t>
      </w:r>
    </w:p>
    <w:p w14:paraId="343C27D9" w14:textId="376914D2" w:rsidR="00A5153C" w:rsidRPr="00433936" w:rsidRDefault="00A5153C"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Jürilerin konaklama, ulaşım, yemek ve puanlama hizmetleri, </w:t>
      </w:r>
    </w:p>
    <w:p w14:paraId="02D1919E" w14:textId="6ECF1B40" w:rsidR="00A5153C" w:rsidRPr="00433936" w:rsidRDefault="00A5153C"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Sunucu hizmeti işi, </w:t>
      </w:r>
    </w:p>
    <w:p w14:paraId="7B797954" w14:textId="11656BD5" w:rsidR="00A5153C" w:rsidRPr="00433936" w:rsidRDefault="00A5153C"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Ödüller, </w:t>
      </w:r>
      <w:r w:rsidR="00AE15B9" w:rsidRPr="00433936">
        <w:rPr>
          <w:rFonts w:ascii="Times New Roman" w:hAnsi="Times New Roman" w:cs="Times New Roman"/>
          <w:sz w:val="24"/>
          <w:szCs w:val="24"/>
        </w:rPr>
        <w:t>başarı</w:t>
      </w:r>
      <w:r w:rsidRPr="00433936">
        <w:rPr>
          <w:rFonts w:ascii="Times New Roman" w:hAnsi="Times New Roman" w:cs="Times New Roman"/>
          <w:sz w:val="24"/>
          <w:szCs w:val="24"/>
        </w:rPr>
        <w:t xml:space="preserve"> belgesi tasarımı ve temini işi, </w:t>
      </w:r>
    </w:p>
    <w:p w14:paraId="024755D4" w14:textId="77777777" w:rsidR="00E75199" w:rsidRPr="00433936" w:rsidRDefault="00A5153C"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Yarışma soruları ve seyirci soru</w:t>
      </w:r>
      <w:r w:rsidR="00E75199" w:rsidRPr="00433936">
        <w:rPr>
          <w:rFonts w:ascii="Times New Roman" w:hAnsi="Times New Roman" w:cs="Times New Roman"/>
          <w:sz w:val="24"/>
          <w:szCs w:val="24"/>
        </w:rPr>
        <w:t>larının hazırlanması</w:t>
      </w:r>
    </w:p>
    <w:p w14:paraId="29558D9B" w14:textId="40FBD9BD" w:rsidR="00A5153C" w:rsidRPr="00433936" w:rsidRDefault="00E75199"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Yarışma soruları ve seyirci sorusu hediye çeki </w:t>
      </w:r>
      <w:r w:rsidR="00A5153C" w:rsidRPr="00433936">
        <w:rPr>
          <w:rFonts w:ascii="Times New Roman" w:hAnsi="Times New Roman" w:cs="Times New Roman"/>
          <w:sz w:val="24"/>
          <w:szCs w:val="24"/>
        </w:rPr>
        <w:t>temini,</w:t>
      </w:r>
    </w:p>
    <w:p w14:paraId="76318E76" w14:textId="3FE94390" w:rsidR="009E2B2A" w:rsidRPr="00433936" w:rsidRDefault="009E2B2A" w:rsidP="00ED3DDF">
      <w:pPr>
        <w:pStyle w:val="ListeParagraf"/>
        <w:numPr>
          <w:ilvl w:val="0"/>
          <w:numId w:val="2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Tanıtım ve görsellerin tasarım</w:t>
      </w:r>
      <w:r w:rsidR="00AE5BF8" w:rsidRPr="00433936">
        <w:rPr>
          <w:rFonts w:ascii="Times New Roman" w:hAnsi="Times New Roman" w:cs="Times New Roman"/>
          <w:sz w:val="24"/>
          <w:szCs w:val="24"/>
        </w:rPr>
        <w:t xml:space="preserve"> işi</w:t>
      </w:r>
      <w:r w:rsidRPr="00433936">
        <w:rPr>
          <w:rFonts w:ascii="Times New Roman" w:hAnsi="Times New Roman" w:cs="Times New Roman"/>
          <w:sz w:val="24"/>
          <w:szCs w:val="24"/>
        </w:rPr>
        <w:t>,</w:t>
      </w:r>
    </w:p>
    <w:p w14:paraId="3043BF61" w14:textId="77777777" w:rsidR="00433936" w:rsidRDefault="00AF646D" w:rsidP="00E75199">
      <w:pPr>
        <w:pStyle w:val="ListeParagraf"/>
        <w:numPr>
          <w:ilvl w:val="0"/>
          <w:numId w:val="25"/>
        </w:numPr>
        <w:spacing w:line="360" w:lineRule="auto"/>
        <w:jc w:val="both"/>
        <w:rPr>
          <w:rFonts w:ascii="Times New Roman" w:hAnsi="Times New Roman" w:cs="Times New Roman"/>
          <w:sz w:val="24"/>
          <w:szCs w:val="24"/>
        </w:rPr>
      </w:pPr>
      <w:bookmarkStart w:id="18" w:name="_Hlk218679613"/>
      <w:r w:rsidRPr="00433936">
        <w:rPr>
          <w:rFonts w:ascii="Times New Roman" w:hAnsi="Times New Roman" w:cs="Times New Roman"/>
          <w:sz w:val="24"/>
          <w:szCs w:val="24"/>
        </w:rPr>
        <w:t>Bölge</w:t>
      </w:r>
      <w:r w:rsidR="008645DC" w:rsidRPr="00433936">
        <w:rPr>
          <w:rFonts w:ascii="Times New Roman" w:hAnsi="Times New Roman" w:cs="Times New Roman"/>
          <w:sz w:val="24"/>
          <w:szCs w:val="24"/>
        </w:rPr>
        <w:t xml:space="preserve"> finali hazırlıklarına ilişkin iş ve işlemeleri kontrol etmek ve rehberlik yapmak,</w:t>
      </w:r>
      <w:bookmarkEnd w:id="18"/>
    </w:p>
    <w:p w14:paraId="4B18119D" w14:textId="1E39A636" w:rsidR="00E75199" w:rsidRDefault="00E75199" w:rsidP="00433936">
      <w:p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Söz konusu işler Genel Müdürlük Düzenleme Komisyonu koordinasyonunda gerçekleştirilecektir.</w:t>
      </w:r>
      <w:r w:rsidR="00433936" w:rsidRPr="00433936">
        <w:rPr>
          <w:rFonts w:ascii="Times New Roman" w:hAnsi="Times New Roman" w:cs="Times New Roman"/>
          <w:sz w:val="24"/>
          <w:szCs w:val="24"/>
        </w:rPr>
        <w:t xml:space="preserve"> Bölge finallerine yönelik yapılacak tüm hazırlıklar Genel Müdürlüğün onayına sunulacaktır.</w:t>
      </w:r>
    </w:p>
    <w:p w14:paraId="5AE5A1BD" w14:textId="77777777" w:rsidR="00B16CC2" w:rsidRPr="00433936" w:rsidRDefault="00B16CC2" w:rsidP="00433936">
      <w:pPr>
        <w:spacing w:line="360" w:lineRule="auto"/>
        <w:jc w:val="both"/>
        <w:rPr>
          <w:rFonts w:ascii="Times New Roman" w:hAnsi="Times New Roman" w:cs="Times New Roman"/>
          <w:sz w:val="24"/>
          <w:szCs w:val="24"/>
          <w:highlight w:val="magenta"/>
        </w:rPr>
      </w:pPr>
    </w:p>
    <w:p w14:paraId="198F26BE" w14:textId="77777777" w:rsidR="00A5153C" w:rsidRPr="00ED3DDF" w:rsidRDefault="00A5153C" w:rsidP="00E61E1F">
      <w:pPr>
        <w:spacing w:after="0"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lastRenderedPageBreak/>
        <w:t>Türkiye Finallerine Ev Sahipliği Yapacak İl Müdürlüklerince Yapılacak İşler</w:t>
      </w:r>
    </w:p>
    <w:p w14:paraId="23CE0404" w14:textId="77777777" w:rsidR="00A5153C" w:rsidRPr="00ED3DDF" w:rsidRDefault="00A5153C" w:rsidP="00ED3DDF">
      <w:pPr>
        <w:spacing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t>Madde 18-</w:t>
      </w:r>
    </w:p>
    <w:p w14:paraId="317CE1C0" w14:textId="1AC08E25" w:rsidR="00A5153C" w:rsidRDefault="00ED3DDF" w:rsidP="00ED3DD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5153C" w:rsidRPr="00A5153C">
        <w:rPr>
          <w:rFonts w:ascii="Times New Roman" w:hAnsi="Times New Roman" w:cs="Times New Roman"/>
          <w:sz w:val="24"/>
          <w:szCs w:val="24"/>
        </w:rPr>
        <w:t xml:space="preserve">ürkiye finallerine ev sahipliği yapacak iller: </w:t>
      </w:r>
      <w:r w:rsidR="00744B1E">
        <w:rPr>
          <w:rFonts w:ascii="Times New Roman" w:hAnsi="Times New Roman" w:cs="Times New Roman"/>
          <w:sz w:val="24"/>
          <w:szCs w:val="24"/>
        </w:rPr>
        <w:t xml:space="preserve">Antalya, </w:t>
      </w:r>
      <w:r w:rsidR="00A5153C" w:rsidRPr="00A5153C">
        <w:rPr>
          <w:rFonts w:ascii="Times New Roman" w:hAnsi="Times New Roman" w:cs="Times New Roman"/>
          <w:sz w:val="24"/>
          <w:szCs w:val="24"/>
        </w:rPr>
        <w:t>Diyarbakır, İstanbul, Kahramanmaraş olarak belirlenmiştir.</w:t>
      </w:r>
    </w:p>
    <w:p w14:paraId="01D8685A" w14:textId="73F41309" w:rsidR="0042452A" w:rsidRPr="00433936" w:rsidRDefault="0042452A" w:rsidP="0042452A">
      <w:pPr>
        <w:pStyle w:val="ListeParagraf"/>
        <w:numPr>
          <w:ilvl w:val="0"/>
          <w:numId w:val="3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Türkiye Finalini düzenleme</w:t>
      </w:r>
      <w:r w:rsidR="00B16CC2">
        <w:rPr>
          <w:rFonts w:ascii="Times New Roman" w:hAnsi="Times New Roman" w:cs="Times New Roman"/>
          <w:sz w:val="24"/>
          <w:szCs w:val="24"/>
        </w:rPr>
        <w:t xml:space="preserve"> ve sonuçları Genel Müdürlüğe bildirme,</w:t>
      </w:r>
    </w:p>
    <w:p w14:paraId="6627EFC7" w14:textId="117E9FF9" w:rsidR="0042452A" w:rsidRPr="00433936" w:rsidRDefault="0042452A" w:rsidP="0042452A">
      <w:pPr>
        <w:pStyle w:val="ListeParagraf"/>
        <w:numPr>
          <w:ilvl w:val="0"/>
          <w:numId w:val="3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Sa</w:t>
      </w:r>
      <w:r w:rsidR="00F437DE">
        <w:rPr>
          <w:rFonts w:ascii="Times New Roman" w:hAnsi="Times New Roman" w:cs="Times New Roman"/>
          <w:sz w:val="24"/>
          <w:szCs w:val="24"/>
        </w:rPr>
        <w:t>lon kiralama, sahne</w:t>
      </w:r>
      <w:r w:rsidRPr="00433936">
        <w:rPr>
          <w:rFonts w:ascii="Times New Roman" w:hAnsi="Times New Roman" w:cs="Times New Roman"/>
          <w:sz w:val="24"/>
          <w:szCs w:val="24"/>
        </w:rPr>
        <w:t xml:space="preserve"> arka fonu, dekor ve süsleme işi,</w:t>
      </w:r>
    </w:p>
    <w:p w14:paraId="746FD8AD" w14:textId="6FAEFAC5" w:rsidR="0042452A" w:rsidRPr="00433936" w:rsidRDefault="0042452A" w:rsidP="00ED3DDF">
      <w:pPr>
        <w:pStyle w:val="ListeParagraf"/>
        <w:numPr>
          <w:ilvl w:val="0"/>
          <w:numId w:val="35"/>
        </w:numPr>
        <w:spacing w:line="360" w:lineRule="auto"/>
        <w:jc w:val="both"/>
        <w:rPr>
          <w:rFonts w:ascii="Times New Roman" w:hAnsi="Times New Roman" w:cs="Times New Roman"/>
          <w:sz w:val="24"/>
          <w:szCs w:val="24"/>
        </w:rPr>
      </w:pPr>
      <w:r w:rsidRPr="00433936">
        <w:rPr>
          <w:rFonts w:ascii="Times New Roman" w:hAnsi="Times New Roman" w:cs="Times New Roman"/>
          <w:sz w:val="24"/>
          <w:szCs w:val="24"/>
        </w:rPr>
        <w:t xml:space="preserve">Profesyonel ses sistemi ve </w:t>
      </w:r>
      <w:proofErr w:type="gramStart"/>
      <w:r w:rsidRPr="00433936">
        <w:rPr>
          <w:rFonts w:ascii="Times New Roman" w:hAnsi="Times New Roman" w:cs="Times New Roman"/>
          <w:sz w:val="24"/>
          <w:szCs w:val="24"/>
        </w:rPr>
        <w:t>ekipmanlarının</w:t>
      </w:r>
      <w:proofErr w:type="gramEnd"/>
      <w:r w:rsidRPr="00433936">
        <w:rPr>
          <w:rFonts w:ascii="Times New Roman" w:hAnsi="Times New Roman" w:cs="Times New Roman"/>
          <w:sz w:val="24"/>
          <w:szCs w:val="24"/>
        </w:rPr>
        <w:t xml:space="preserve"> temini işi, </w:t>
      </w:r>
    </w:p>
    <w:p w14:paraId="2A556019" w14:textId="2F807B13" w:rsidR="0042452A" w:rsidRPr="00433936" w:rsidRDefault="0042452A" w:rsidP="0042452A">
      <w:pPr>
        <w:pStyle w:val="ListeParagraf"/>
        <w:numPr>
          <w:ilvl w:val="0"/>
          <w:numId w:val="35"/>
        </w:numPr>
        <w:spacing w:line="360" w:lineRule="auto"/>
        <w:jc w:val="both"/>
        <w:rPr>
          <w:rFonts w:ascii="Times New Roman" w:hAnsi="Times New Roman" w:cs="Times New Roman"/>
          <w:color w:val="000000" w:themeColor="text1"/>
          <w:sz w:val="24"/>
          <w:szCs w:val="24"/>
        </w:rPr>
      </w:pPr>
      <w:r w:rsidRPr="00433936">
        <w:rPr>
          <w:rFonts w:ascii="Times New Roman" w:hAnsi="Times New Roman" w:cs="Times New Roman"/>
          <w:color w:val="000000" w:themeColor="text1"/>
          <w:sz w:val="24"/>
          <w:szCs w:val="24"/>
        </w:rPr>
        <w:t xml:space="preserve">Video kayıt, fotoğraf çekimi ve kısa </w:t>
      </w:r>
      <w:proofErr w:type="gramStart"/>
      <w:r w:rsidRPr="00433936">
        <w:rPr>
          <w:rFonts w:ascii="Times New Roman" w:hAnsi="Times New Roman" w:cs="Times New Roman"/>
          <w:color w:val="000000" w:themeColor="text1"/>
          <w:sz w:val="24"/>
          <w:szCs w:val="24"/>
        </w:rPr>
        <w:t>versiyon</w:t>
      </w:r>
      <w:proofErr w:type="gramEnd"/>
      <w:r w:rsidRPr="00433936">
        <w:rPr>
          <w:rFonts w:ascii="Times New Roman" w:hAnsi="Times New Roman" w:cs="Times New Roman"/>
          <w:color w:val="000000" w:themeColor="text1"/>
          <w:sz w:val="24"/>
          <w:szCs w:val="24"/>
        </w:rPr>
        <w:t xml:space="preserve"> tanıtım filmi hizmeti işi,</w:t>
      </w:r>
    </w:p>
    <w:p w14:paraId="685431AA" w14:textId="24173F12" w:rsidR="0042452A" w:rsidRPr="00433936" w:rsidRDefault="0042452A" w:rsidP="0042452A">
      <w:pPr>
        <w:pStyle w:val="ListeParagraf"/>
        <w:numPr>
          <w:ilvl w:val="0"/>
          <w:numId w:val="35"/>
        </w:numPr>
        <w:spacing w:line="360" w:lineRule="auto"/>
        <w:jc w:val="both"/>
        <w:rPr>
          <w:rFonts w:ascii="Times New Roman" w:hAnsi="Times New Roman" w:cs="Times New Roman"/>
          <w:color w:val="000000" w:themeColor="text1"/>
          <w:sz w:val="24"/>
          <w:szCs w:val="24"/>
        </w:rPr>
      </w:pPr>
      <w:r w:rsidRPr="00433936">
        <w:rPr>
          <w:rFonts w:ascii="Times New Roman" w:hAnsi="Times New Roman" w:cs="Times New Roman"/>
          <w:color w:val="000000" w:themeColor="text1"/>
          <w:sz w:val="24"/>
          <w:szCs w:val="24"/>
        </w:rPr>
        <w:t>Tanıtım ve görsellerin temini işi,</w:t>
      </w:r>
    </w:p>
    <w:p w14:paraId="4A91827B" w14:textId="77777777" w:rsidR="00C3275F" w:rsidRDefault="00117793" w:rsidP="00C3275F">
      <w:pPr>
        <w:pStyle w:val="ListeParagraf"/>
        <w:numPr>
          <w:ilvl w:val="0"/>
          <w:numId w:val="35"/>
        </w:numPr>
        <w:spacing w:line="360" w:lineRule="auto"/>
        <w:jc w:val="both"/>
        <w:rPr>
          <w:rFonts w:ascii="Times New Roman" w:hAnsi="Times New Roman" w:cs="Times New Roman"/>
          <w:color w:val="000000" w:themeColor="text1"/>
          <w:sz w:val="24"/>
          <w:szCs w:val="24"/>
        </w:rPr>
      </w:pPr>
      <w:bookmarkStart w:id="19" w:name="_Hlk218700509"/>
      <w:r w:rsidRPr="00433936">
        <w:rPr>
          <w:rFonts w:ascii="Times New Roman" w:hAnsi="Times New Roman" w:cs="Times New Roman"/>
          <w:color w:val="000000" w:themeColor="text1"/>
          <w:sz w:val="24"/>
          <w:szCs w:val="24"/>
        </w:rPr>
        <w:t>Plaket temini işi,</w:t>
      </w:r>
      <w:bookmarkEnd w:id="19"/>
    </w:p>
    <w:p w14:paraId="1874816C"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Organizasyon ile ilgili gerekli duyuru ve tanıtımlar</w:t>
      </w:r>
      <w:r w:rsidR="00B16CC2" w:rsidRPr="00C3275F">
        <w:rPr>
          <w:rFonts w:ascii="Times New Roman" w:hAnsi="Times New Roman" w:cs="Times New Roman"/>
          <w:sz w:val="24"/>
          <w:szCs w:val="24"/>
        </w:rPr>
        <w:t>ın</w:t>
      </w:r>
      <w:r w:rsidRPr="00C3275F">
        <w:rPr>
          <w:rFonts w:ascii="Times New Roman" w:hAnsi="Times New Roman" w:cs="Times New Roman"/>
          <w:sz w:val="24"/>
          <w:szCs w:val="24"/>
        </w:rPr>
        <w:t xml:space="preserve"> yapılarak mülki idare amirleri ile yerel yöneticilerin katılımının sağlanması ve salonun doldurulması </w:t>
      </w:r>
      <w:r w:rsidR="00433936" w:rsidRPr="00C3275F">
        <w:rPr>
          <w:rFonts w:ascii="Times New Roman" w:hAnsi="Times New Roman" w:cs="Times New Roman"/>
          <w:sz w:val="24"/>
          <w:szCs w:val="24"/>
        </w:rPr>
        <w:t>(G</w:t>
      </w:r>
      <w:r w:rsidRPr="00C3275F">
        <w:rPr>
          <w:rFonts w:ascii="Times New Roman" w:hAnsi="Times New Roman" w:cs="Times New Roman"/>
          <w:sz w:val="24"/>
          <w:szCs w:val="24"/>
        </w:rPr>
        <w:t xml:space="preserve">ençlik ve </w:t>
      </w:r>
      <w:r w:rsidR="00433936" w:rsidRPr="00C3275F">
        <w:rPr>
          <w:rFonts w:ascii="Times New Roman" w:hAnsi="Times New Roman" w:cs="Times New Roman"/>
          <w:sz w:val="24"/>
          <w:szCs w:val="24"/>
        </w:rPr>
        <w:t>S</w:t>
      </w:r>
      <w:r w:rsidRPr="00C3275F">
        <w:rPr>
          <w:rFonts w:ascii="Times New Roman" w:hAnsi="Times New Roman" w:cs="Times New Roman"/>
          <w:sz w:val="24"/>
          <w:szCs w:val="24"/>
        </w:rPr>
        <w:t xml:space="preserve">por </w:t>
      </w:r>
      <w:r w:rsidR="00433936" w:rsidRPr="00C3275F">
        <w:rPr>
          <w:rFonts w:ascii="Times New Roman" w:hAnsi="Times New Roman" w:cs="Times New Roman"/>
          <w:sz w:val="24"/>
          <w:szCs w:val="24"/>
        </w:rPr>
        <w:t>İ</w:t>
      </w:r>
      <w:r w:rsidRPr="00C3275F">
        <w:rPr>
          <w:rFonts w:ascii="Times New Roman" w:hAnsi="Times New Roman" w:cs="Times New Roman"/>
          <w:sz w:val="24"/>
          <w:szCs w:val="24"/>
        </w:rPr>
        <w:t xml:space="preserve">l </w:t>
      </w:r>
      <w:r w:rsidR="00433936" w:rsidRPr="00C3275F">
        <w:rPr>
          <w:rFonts w:ascii="Times New Roman" w:hAnsi="Times New Roman" w:cs="Times New Roman"/>
          <w:sz w:val="24"/>
          <w:szCs w:val="24"/>
        </w:rPr>
        <w:t>M</w:t>
      </w:r>
      <w:r w:rsidRPr="00C3275F">
        <w:rPr>
          <w:rFonts w:ascii="Times New Roman" w:hAnsi="Times New Roman" w:cs="Times New Roman"/>
          <w:sz w:val="24"/>
          <w:szCs w:val="24"/>
        </w:rPr>
        <w:t xml:space="preserve">üdürlükleri bünyesinde gençlik merkezleri, genç ofis, yurtlar ve spor </w:t>
      </w:r>
      <w:proofErr w:type="gramStart"/>
      <w:r w:rsidRPr="00C3275F">
        <w:rPr>
          <w:rFonts w:ascii="Times New Roman" w:hAnsi="Times New Roman" w:cs="Times New Roman"/>
          <w:sz w:val="24"/>
          <w:szCs w:val="24"/>
        </w:rPr>
        <w:t>komplekslerinden</w:t>
      </w:r>
      <w:proofErr w:type="gramEnd"/>
      <w:r w:rsidRPr="00C3275F">
        <w:rPr>
          <w:rFonts w:ascii="Times New Roman" w:hAnsi="Times New Roman" w:cs="Times New Roman"/>
          <w:sz w:val="24"/>
          <w:szCs w:val="24"/>
        </w:rPr>
        <w:t xml:space="preserve"> faydalanan gençlerin katılımına öncelik verilecektir.</w:t>
      </w:r>
      <w:r w:rsidR="00433936" w:rsidRPr="00C3275F">
        <w:rPr>
          <w:rFonts w:ascii="Times New Roman" w:hAnsi="Times New Roman" w:cs="Times New Roman"/>
          <w:sz w:val="24"/>
          <w:szCs w:val="24"/>
        </w:rPr>
        <w:t>)</w:t>
      </w:r>
      <w:r w:rsidR="00B16CC2" w:rsidRPr="00C3275F">
        <w:rPr>
          <w:rFonts w:ascii="Times New Roman" w:hAnsi="Times New Roman" w:cs="Times New Roman"/>
          <w:sz w:val="24"/>
          <w:szCs w:val="24"/>
        </w:rPr>
        <w:t>,</w:t>
      </w:r>
    </w:p>
    <w:p w14:paraId="65B1942D"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 xml:space="preserve">Türkiye Finalinin gerçekleşeceği salonun doldurulması (ilçelerden seyirci sağlanması durumunda) amacıyla ihtiyaç duyulması halinde ulaşım hizmeti,  </w:t>
      </w:r>
    </w:p>
    <w:p w14:paraId="6D1C10CE"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Türkiye finallerine katılacaklar için; konaklama</w:t>
      </w:r>
      <w:r w:rsidR="00B20928" w:rsidRPr="00C3275F">
        <w:rPr>
          <w:rFonts w:ascii="Times New Roman" w:hAnsi="Times New Roman" w:cs="Times New Roman"/>
          <w:sz w:val="24"/>
          <w:szCs w:val="24"/>
        </w:rPr>
        <w:t xml:space="preserve"> hizmeti</w:t>
      </w:r>
      <w:r w:rsidRPr="00C3275F">
        <w:rPr>
          <w:rFonts w:ascii="Times New Roman" w:hAnsi="Times New Roman" w:cs="Times New Roman"/>
          <w:sz w:val="24"/>
          <w:szCs w:val="24"/>
        </w:rPr>
        <w:t xml:space="preserve"> (öncelikle kamu misafirhaneleri, gençlik kampları Türkiye finallerine ev sahipliği yapacak illerde kamp ve kamu misafirhanesi bulunmaması veya dolu olması durumunda, idarenin onayı alınarak belirlenen en az 4 yıldızlı otel), </w:t>
      </w:r>
    </w:p>
    <w:p w14:paraId="2956DFC9"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Türkiye finallerine katılacaklar için şehir içi ulaşım hizmeti işi,</w:t>
      </w:r>
    </w:p>
    <w:p w14:paraId="33B80005"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 xml:space="preserve">Salon belirleme-kiralama (Kamuya ait sahneler </w:t>
      </w:r>
      <w:proofErr w:type="spellStart"/>
      <w:r w:rsidRPr="00C3275F">
        <w:rPr>
          <w:rFonts w:ascii="Times New Roman" w:hAnsi="Times New Roman" w:cs="Times New Roman"/>
          <w:sz w:val="24"/>
          <w:szCs w:val="24"/>
        </w:rPr>
        <w:t>önceliklendirilecektir</w:t>
      </w:r>
      <w:proofErr w:type="spellEnd"/>
      <w:r w:rsidRPr="00C3275F">
        <w:rPr>
          <w:rFonts w:ascii="Times New Roman" w:hAnsi="Times New Roman" w:cs="Times New Roman"/>
          <w:sz w:val="24"/>
          <w:szCs w:val="24"/>
        </w:rPr>
        <w:t>. En az 500 kişi kapasiteli salon, idarenin onayı alınarak belirlenecektir</w:t>
      </w:r>
      <w:r w:rsidR="00B16CC2" w:rsidRPr="00C3275F">
        <w:rPr>
          <w:rFonts w:ascii="Times New Roman" w:hAnsi="Times New Roman" w:cs="Times New Roman"/>
          <w:sz w:val="24"/>
          <w:szCs w:val="24"/>
        </w:rPr>
        <w:t>.</w:t>
      </w:r>
      <w:r w:rsidRPr="00C3275F">
        <w:rPr>
          <w:rFonts w:ascii="Times New Roman" w:hAnsi="Times New Roman" w:cs="Times New Roman"/>
          <w:sz w:val="24"/>
          <w:szCs w:val="24"/>
        </w:rPr>
        <w:t>),</w:t>
      </w:r>
    </w:p>
    <w:p w14:paraId="529F2AD3"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Katılımcıların yemek hizmeti işi (</w:t>
      </w:r>
      <w:r w:rsidR="00B16CC2" w:rsidRPr="00C3275F">
        <w:rPr>
          <w:rFonts w:ascii="Times New Roman" w:hAnsi="Times New Roman" w:cs="Times New Roman"/>
          <w:sz w:val="24"/>
          <w:szCs w:val="24"/>
        </w:rPr>
        <w:t>Y</w:t>
      </w:r>
      <w:r w:rsidRPr="00C3275F">
        <w:rPr>
          <w:rFonts w:ascii="Times New Roman" w:hAnsi="Times New Roman" w:cs="Times New Roman"/>
          <w:sz w:val="24"/>
          <w:szCs w:val="24"/>
        </w:rPr>
        <w:t>emek yeri idarenin onayı alınarak belirlenecektir</w:t>
      </w:r>
      <w:r w:rsidR="00B16CC2" w:rsidRPr="00C3275F">
        <w:rPr>
          <w:rFonts w:ascii="Times New Roman" w:hAnsi="Times New Roman" w:cs="Times New Roman"/>
          <w:sz w:val="24"/>
          <w:szCs w:val="24"/>
        </w:rPr>
        <w:t>.</w:t>
      </w:r>
      <w:r w:rsidRPr="00C3275F">
        <w:rPr>
          <w:rFonts w:ascii="Times New Roman" w:hAnsi="Times New Roman" w:cs="Times New Roman"/>
          <w:sz w:val="24"/>
          <w:szCs w:val="24"/>
        </w:rPr>
        <w:t>)</w:t>
      </w:r>
      <w:r w:rsidR="00C3275F">
        <w:rPr>
          <w:rFonts w:ascii="Times New Roman" w:hAnsi="Times New Roman" w:cs="Times New Roman"/>
          <w:sz w:val="24"/>
          <w:szCs w:val="24"/>
        </w:rPr>
        <w:t>,</w:t>
      </w:r>
    </w:p>
    <w:p w14:paraId="79591573"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proofErr w:type="spellStart"/>
      <w:r w:rsidRPr="00C3275F">
        <w:rPr>
          <w:rFonts w:ascii="Times New Roman" w:hAnsi="Times New Roman" w:cs="Times New Roman"/>
          <w:sz w:val="24"/>
          <w:szCs w:val="24"/>
        </w:rPr>
        <w:t>Catering</w:t>
      </w:r>
      <w:proofErr w:type="spellEnd"/>
      <w:r w:rsidRPr="00C3275F">
        <w:rPr>
          <w:rFonts w:ascii="Times New Roman" w:hAnsi="Times New Roman" w:cs="Times New Roman"/>
          <w:sz w:val="24"/>
          <w:szCs w:val="24"/>
        </w:rPr>
        <w:t xml:space="preserve"> hizmetleri (</w:t>
      </w:r>
      <w:r w:rsidR="00B16CC2" w:rsidRPr="00C3275F">
        <w:rPr>
          <w:rFonts w:ascii="Times New Roman" w:hAnsi="Times New Roman" w:cs="Times New Roman"/>
          <w:sz w:val="24"/>
          <w:szCs w:val="24"/>
        </w:rPr>
        <w:t>i</w:t>
      </w:r>
      <w:r w:rsidRPr="00C3275F">
        <w:rPr>
          <w:rFonts w:ascii="Times New Roman" w:hAnsi="Times New Roman" w:cs="Times New Roman"/>
          <w:sz w:val="24"/>
          <w:szCs w:val="24"/>
        </w:rPr>
        <w:t>kram hizmetleri)</w:t>
      </w:r>
      <w:r w:rsidR="00B20928" w:rsidRPr="00C3275F">
        <w:rPr>
          <w:rFonts w:ascii="Times New Roman" w:hAnsi="Times New Roman" w:cs="Times New Roman"/>
          <w:sz w:val="24"/>
          <w:szCs w:val="24"/>
        </w:rPr>
        <w:t>,</w:t>
      </w:r>
    </w:p>
    <w:p w14:paraId="0FBB692C"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Yarışma süresince, sağlık ve güvenlik tedbirleri için yeterli sayıda personel bulundurma,</w:t>
      </w:r>
    </w:p>
    <w:p w14:paraId="7B6CBAF9"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Söz konusu işler ilgili Genel Müdürlük ile koordineli bir şekilde İl Müdürlüğü tarafından gerçekleştirilecektir.</w:t>
      </w:r>
    </w:p>
    <w:p w14:paraId="25784414" w14:textId="77777777" w:rsidR="00C3275F" w:rsidRPr="00C3275F" w:rsidRDefault="00A5153C"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Söz konusu işlerin gerçekleştirilmesi için Türkiye Finali düzenleyen il müdürlüğü 4734 sayılı Kamu İhale Kanunu’nun ilgili maddesinde belirtilen ihale usulleri çerçevesinde belirlenecek en uygun mal ve hizmet alım ihaleleri işlemlerini yapacaktır.</w:t>
      </w:r>
      <w:bookmarkStart w:id="20" w:name="_Hlk218679653"/>
    </w:p>
    <w:p w14:paraId="75C603C0" w14:textId="31A1C110" w:rsidR="00AF646D" w:rsidRPr="00C3275F" w:rsidRDefault="00AF646D" w:rsidP="00C3275F">
      <w:pPr>
        <w:pStyle w:val="ListeParagraf"/>
        <w:numPr>
          <w:ilvl w:val="0"/>
          <w:numId w:val="35"/>
        </w:numPr>
        <w:spacing w:line="360" w:lineRule="auto"/>
        <w:jc w:val="both"/>
        <w:rPr>
          <w:rFonts w:ascii="Times New Roman" w:hAnsi="Times New Roman" w:cs="Times New Roman"/>
          <w:color w:val="000000" w:themeColor="text1"/>
          <w:sz w:val="24"/>
          <w:szCs w:val="24"/>
        </w:rPr>
      </w:pPr>
      <w:r w:rsidRPr="00C3275F">
        <w:rPr>
          <w:rFonts w:ascii="Times New Roman" w:hAnsi="Times New Roman" w:cs="Times New Roman"/>
          <w:sz w:val="24"/>
          <w:szCs w:val="24"/>
        </w:rPr>
        <w:t>Türkiye finallerine yönelik yapılacak tüm hazırlıklar Genel Müdürlüğün onayına sunulacaktır.</w:t>
      </w:r>
    </w:p>
    <w:bookmarkEnd w:id="20"/>
    <w:p w14:paraId="795820B6" w14:textId="122B6A0F" w:rsidR="00A5153C" w:rsidRPr="00ED3DDF" w:rsidRDefault="00A5153C" w:rsidP="00E61E1F">
      <w:pPr>
        <w:spacing w:after="0"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lastRenderedPageBreak/>
        <w:t>Bölge Finallerine Ev Sahipliği Yapacak İl Müdürlüklerince Yapılacak İşler</w:t>
      </w:r>
    </w:p>
    <w:p w14:paraId="44EBD0E4" w14:textId="77777777" w:rsidR="00A5153C" w:rsidRPr="00ED3DDF" w:rsidRDefault="00A5153C" w:rsidP="00ED3DDF">
      <w:pPr>
        <w:spacing w:line="360" w:lineRule="auto"/>
        <w:jc w:val="both"/>
        <w:rPr>
          <w:rFonts w:ascii="Times New Roman" w:hAnsi="Times New Roman" w:cs="Times New Roman"/>
          <w:b/>
          <w:bCs/>
          <w:sz w:val="24"/>
          <w:szCs w:val="24"/>
        </w:rPr>
      </w:pPr>
      <w:r w:rsidRPr="00ED3DDF">
        <w:rPr>
          <w:rFonts w:ascii="Times New Roman" w:hAnsi="Times New Roman" w:cs="Times New Roman"/>
          <w:b/>
          <w:bCs/>
          <w:sz w:val="24"/>
          <w:szCs w:val="24"/>
        </w:rPr>
        <w:t>Madde 19-</w:t>
      </w:r>
    </w:p>
    <w:p w14:paraId="28081E0B" w14:textId="61D48126" w:rsidR="00B20928" w:rsidRPr="00B20928" w:rsidRDefault="00A5153C" w:rsidP="00B20928">
      <w:pPr>
        <w:spacing w:line="360" w:lineRule="auto"/>
        <w:jc w:val="both"/>
        <w:rPr>
          <w:rFonts w:ascii="Times New Roman" w:hAnsi="Times New Roman" w:cs="Times New Roman"/>
          <w:sz w:val="24"/>
          <w:szCs w:val="24"/>
        </w:rPr>
      </w:pPr>
      <w:r w:rsidRPr="00A5153C">
        <w:rPr>
          <w:rFonts w:ascii="Times New Roman" w:hAnsi="Times New Roman" w:cs="Times New Roman"/>
          <w:sz w:val="24"/>
          <w:szCs w:val="24"/>
        </w:rPr>
        <w:t xml:space="preserve">Bölge </w:t>
      </w:r>
      <w:r w:rsidRPr="00B20928">
        <w:rPr>
          <w:rFonts w:ascii="Times New Roman" w:hAnsi="Times New Roman" w:cs="Times New Roman"/>
          <w:sz w:val="24"/>
          <w:szCs w:val="24"/>
        </w:rPr>
        <w:t>Finallerine ev sahipliği yapacak iller: Adıyaman, Balıkesir,</w:t>
      </w:r>
      <w:r w:rsidR="00744B1E" w:rsidRPr="00B20928">
        <w:rPr>
          <w:rFonts w:ascii="Times New Roman" w:hAnsi="Times New Roman" w:cs="Times New Roman"/>
          <w:sz w:val="24"/>
          <w:szCs w:val="24"/>
        </w:rPr>
        <w:t xml:space="preserve"> Kars,</w:t>
      </w:r>
      <w:r w:rsidRPr="00B20928">
        <w:rPr>
          <w:rFonts w:ascii="Times New Roman" w:hAnsi="Times New Roman" w:cs="Times New Roman"/>
          <w:sz w:val="24"/>
          <w:szCs w:val="24"/>
        </w:rPr>
        <w:t xml:space="preserve"> Nevşehir, Ordu, Osmaniye, Muğla belirlenmiştir.</w:t>
      </w:r>
    </w:p>
    <w:p w14:paraId="2B5BC669" w14:textId="5283DED3" w:rsidR="0042452A" w:rsidRPr="00B20928" w:rsidRDefault="0042452A" w:rsidP="0042452A">
      <w:pPr>
        <w:pStyle w:val="ListeParagraf"/>
        <w:numPr>
          <w:ilvl w:val="0"/>
          <w:numId w:val="36"/>
        </w:numPr>
        <w:spacing w:line="360" w:lineRule="auto"/>
        <w:jc w:val="both"/>
        <w:rPr>
          <w:rFonts w:ascii="Times New Roman" w:hAnsi="Times New Roman" w:cs="Times New Roman"/>
          <w:sz w:val="24"/>
          <w:szCs w:val="24"/>
        </w:rPr>
      </w:pPr>
      <w:r w:rsidRPr="00B20928">
        <w:rPr>
          <w:rFonts w:ascii="Times New Roman" w:hAnsi="Times New Roman" w:cs="Times New Roman"/>
          <w:sz w:val="24"/>
          <w:szCs w:val="24"/>
        </w:rPr>
        <w:t>Sahne arka fonu, dekor, profesyonel ses/sahne sistemleri ve süsleme işi,</w:t>
      </w:r>
    </w:p>
    <w:p w14:paraId="4AA80885" w14:textId="77897A4B" w:rsidR="0042452A" w:rsidRPr="00B20928" w:rsidRDefault="0042452A" w:rsidP="00ED3DDF">
      <w:pPr>
        <w:pStyle w:val="ListeParagraf"/>
        <w:numPr>
          <w:ilvl w:val="0"/>
          <w:numId w:val="36"/>
        </w:numPr>
        <w:spacing w:line="360" w:lineRule="auto"/>
        <w:jc w:val="both"/>
        <w:rPr>
          <w:rFonts w:ascii="Times New Roman" w:hAnsi="Times New Roman" w:cs="Times New Roman"/>
          <w:sz w:val="24"/>
          <w:szCs w:val="24"/>
        </w:rPr>
      </w:pPr>
      <w:r w:rsidRPr="00B20928">
        <w:rPr>
          <w:rFonts w:ascii="Times New Roman" w:hAnsi="Times New Roman" w:cs="Times New Roman"/>
          <w:sz w:val="24"/>
          <w:szCs w:val="24"/>
        </w:rPr>
        <w:t xml:space="preserve">Video kayıt, fotoğraf çekimi ve kısa </w:t>
      </w:r>
      <w:proofErr w:type="gramStart"/>
      <w:r w:rsidRPr="00B20928">
        <w:rPr>
          <w:rFonts w:ascii="Times New Roman" w:hAnsi="Times New Roman" w:cs="Times New Roman"/>
          <w:sz w:val="24"/>
          <w:szCs w:val="24"/>
        </w:rPr>
        <w:t>versiyon</w:t>
      </w:r>
      <w:proofErr w:type="gramEnd"/>
      <w:r w:rsidRPr="00B20928">
        <w:rPr>
          <w:rFonts w:ascii="Times New Roman" w:hAnsi="Times New Roman" w:cs="Times New Roman"/>
          <w:sz w:val="24"/>
          <w:szCs w:val="24"/>
        </w:rPr>
        <w:t xml:space="preserve"> tanıtım filmi hizmeti, </w:t>
      </w:r>
    </w:p>
    <w:p w14:paraId="42EEBF16" w14:textId="77777777" w:rsidR="00C3275F" w:rsidRDefault="0042452A" w:rsidP="00C3275F">
      <w:pPr>
        <w:pStyle w:val="ListeParagraf"/>
        <w:numPr>
          <w:ilvl w:val="0"/>
          <w:numId w:val="36"/>
        </w:numPr>
        <w:spacing w:line="360" w:lineRule="auto"/>
        <w:jc w:val="both"/>
        <w:rPr>
          <w:rFonts w:ascii="Times New Roman" w:hAnsi="Times New Roman" w:cs="Times New Roman"/>
          <w:sz w:val="24"/>
          <w:szCs w:val="24"/>
        </w:rPr>
      </w:pPr>
      <w:r w:rsidRPr="00B20928">
        <w:rPr>
          <w:rFonts w:ascii="Times New Roman" w:hAnsi="Times New Roman" w:cs="Times New Roman"/>
          <w:sz w:val="24"/>
          <w:szCs w:val="24"/>
        </w:rPr>
        <w:t>Tanıtım</w:t>
      </w:r>
      <w:r w:rsidR="009E2B2A" w:rsidRPr="00B20928">
        <w:rPr>
          <w:rFonts w:ascii="Times New Roman" w:hAnsi="Times New Roman" w:cs="Times New Roman"/>
          <w:sz w:val="24"/>
          <w:szCs w:val="24"/>
        </w:rPr>
        <w:t xml:space="preserve"> ve</w:t>
      </w:r>
      <w:r w:rsidRPr="00B20928">
        <w:rPr>
          <w:rFonts w:ascii="Times New Roman" w:hAnsi="Times New Roman" w:cs="Times New Roman"/>
          <w:sz w:val="24"/>
          <w:szCs w:val="24"/>
        </w:rPr>
        <w:t xml:space="preserve"> görselleri</w:t>
      </w:r>
      <w:r w:rsidR="009E2B2A" w:rsidRPr="00B20928">
        <w:rPr>
          <w:rFonts w:ascii="Times New Roman" w:hAnsi="Times New Roman" w:cs="Times New Roman"/>
          <w:sz w:val="24"/>
          <w:szCs w:val="24"/>
        </w:rPr>
        <w:t>n</w:t>
      </w:r>
      <w:r w:rsidRPr="00B20928">
        <w:rPr>
          <w:rFonts w:ascii="Times New Roman" w:hAnsi="Times New Roman" w:cs="Times New Roman"/>
          <w:sz w:val="24"/>
          <w:szCs w:val="24"/>
        </w:rPr>
        <w:t xml:space="preserve"> temini işi ücretleri,</w:t>
      </w:r>
    </w:p>
    <w:p w14:paraId="08041D17"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Organizasyon ile ilgili gerekli duyuru ve tanıtımlar</w:t>
      </w:r>
      <w:r w:rsidR="00B16CC2" w:rsidRPr="00C3275F">
        <w:rPr>
          <w:rFonts w:ascii="Times New Roman" w:hAnsi="Times New Roman" w:cs="Times New Roman"/>
          <w:sz w:val="24"/>
          <w:szCs w:val="24"/>
        </w:rPr>
        <w:t>ın</w:t>
      </w:r>
      <w:r w:rsidRPr="00C3275F">
        <w:rPr>
          <w:rFonts w:ascii="Times New Roman" w:hAnsi="Times New Roman" w:cs="Times New Roman"/>
          <w:sz w:val="24"/>
          <w:szCs w:val="24"/>
        </w:rPr>
        <w:t xml:space="preserve"> yapılarak mülki idare amirleri ile yerel yöneticilerin katılımının sağlanması</w:t>
      </w:r>
      <w:r w:rsidR="00B16CC2" w:rsidRPr="00C3275F">
        <w:rPr>
          <w:rFonts w:ascii="Times New Roman" w:hAnsi="Times New Roman" w:cs="Times New Roman"/>
          <w:sz w:val="24"/>
          <w:szCs w:val="24"/>
        </w:rPr>
        <w:t xml:space="preserve"> ve</w:t>
      </w:r>
      <w:r w:rsidRPr="00C3275F">
        <w:rPr>
          <w:rFonts w:ascii="Times New Roman" w:hAnsi="Times New Roman" w:cs="Times New Roman"/>
          <w:sz w:val="24"/>
          <w:szCs w:val="24"/>
        </w:rPr>
        <w:t xml:space="preserve"> salonun doldurulması </w:t>
      </w:r>
      <w:r w:rsidR="00B20928" w:rsidRPr="00C3275F">
        <w:rPr>
          <w:rFonts w:ascii="Times New Roman" w:hAnsi="Times New Roman" w:cs="Times New Roman"/>
          <w:sz w:val="24"/>
          <w:szCs w:val="24"/>
        </w:rPr>
        <w:t>(G</w:t>
      </w:r>
      <w:r w:rsidRPr="00C3275F">
        <w:rPr>
          <w:rFonts w:ascii="Times New Roman" w:hAnsi="Times New Roman" w:cs="Times New Roman"/>
          <w:sz w:val="24"/>
          <w:szCs w:val="24"/>
        </w:rPr>
        <w:t xml:space="preserve">ençlik ve </w:t>
      </w:r>
      <w:r w:rsidR="00B20928" w:rsidRPr="00C3275F">
        <w:rPr>
          <w:rFonts w:ascii="Times New Roman" w:hAnsi="Times New Roman" w:cs="Times New Roman"/>
          <w:sz w:val="24"/>
          <w:szCs w:val="24"/>
        </w:rPr>
        <w:t>S</w:t>
      </w:r>
      <w:r w:rsidRPr="00C3275F">
        <w:rPr>
          <w:rFonts w:ascii="Times New Roman" w:hAnsi="Times New Roman" w:cs="Times New Roman"/>
          <w:sz w:val="24"/>
          <w:szCs w:val="24"/>
        </w:rPr>
        <w:t xml:space="preserve">por </w:t>
      </w:r>
      <w:r w:rsidR="00B20928" w:rsidRPr="00C3275F">
        <w:rPr>
          <w:rFonts w:ascii="Times New Roman" w:hAnsi="Times New Roman" w:cs="Times New Roman"/>
          <w:sz w:val="24"/>
          <w:szCs w:val="24"/>
        </w:rPr>
        <w:t>İ</w:t>
      </w:r>
      <w:r w:rsidRPr="00C3275F">
        <w:rPr>
          <w:rFonts w:ascii="Times New Roman" w:hAnsi="Times New Roman" w:cs="Times New Roman"/>
          <w:sz w:val="24"/>
          <w:szCs w:val="24"/>
        </w:rPr>
        <w:t xml:space="preserve">l </w:t>
      </w:r>
      <w:r w:rsidR="00B20928" w:rsidRPr="00C3275F">
        <w:rPr>
          <w:rFonts w:ascii="Times New Roman" w:hAnsi="Times New Roman" w:cs="Times New Roman"/>
          <w:sz w:val="24"/>
          <w:szCs w:val="24"/>
        </w:rPr>
        <w:t>M</w:t>
      </w:r>
      <w:r w:rsidRPr="00C3275F">
        <w:rPr>
          <w:rFonts w:ascii="Times New Roman" w:hAnsi="Times New Roman" w:cs="Times New Roman"/>
          <w:sz w:val="24"/>
          <w:szCs w:val="24"/>
        </w:rPr>
        <w:t xml:space="preserve">üdürlükleri bünyesinde gençlik merkezleri, genç ofis, yurt ve spor </w:t>
      </w:r>
      <w:proofErr w:type="gramStart"/>
      <w:r w:rsidRPr="00C3275F">
        <w:rPr>
          <w:rFonts w:ascii="Times New Roman" w:hAnsi="Times New Roman" w:cs="Times New Roman"/>
          <w:sz w:val="24"/>
          <w:szCs w:val="24"/>
        </w:rPr>
        <w:t>komplekslerinden</w:t>
      </w:r>
      <w:proofErr w:type="gramEnd"/>
      <w:r w:rsidRPr="00C3275F">
        <w:rPr>
          <w:rFonts w:ascii="Times New Roman" w:hAnsi="Times New Roman" w:cs="Times New Roman"/>
          <w:sz w:val="24"/>
          <w:szCs w:val="24"/>
        </w:rPr>
        <w:t xml:space="preserve"> faydalanan gençlerin katılımına öncelik verilecektir.</w:t>
      </w:r>
      <w:r w:rsidR="00B20928" w:rsidRPr="00C3275F">
        <w:rPr>
          <w:rFonts w:ascii="Times New Roman" w:hAnsi="Times New Roman" w:cs="Times New Roman"/>
          <w:sz w:val="24"/>
          <w:szCs w:val="24"/>
        </w:rPr>
        <w:t>)</w:t>
      </w:r>
      <w:r w:rsidR="00B16CC2" w:rsidRPr="00C3275F">
        <w:rPr>
          <w:rFonts w:ascii="Times New Roman" w:hAnsi="Times New Roman" w:cs="Times New Roman"/>
          <w:sz w:val="24"/>
          <w:szCs w:val="24"/>
        </w:rPr>
        <w:t>,</w:t>
      </w:r>
    </w:p>
    <w:p w14:paraId="763D9372"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 xml:space="preserve">Bölge Finalinin gerçekleşeceği salonun doldurulması (ilçelerden seyirci sağlanması durumunda) amacıyla ihtiyaç duyulması halinde ulaşım hizmeti,  </w:t>
      </w:r>
    </w:p>
    <w:p w14:paraId="4661D01A"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Bölge Finalini düzenleme ve sonuçları Genel Müdürlüğe bildirme,</w:t>
      </w:r>
    </w:p>
    <w:p w14:paraId="26D92C4D"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Bölge finallerine katılacaklar için; konaklama (öncelikle kamu misafirhaneleri, Bölge Finallerine ev sahipliği yapacak illerde kamu misafirhanesi bulunmaması veya dolu olması durumunda, idarenin onayı alınarak belirlenen en az 4 yıldızlı otel), şehir içi ulaşım hizmeti işi,</w:t>
      </w:r>
    </w:p>
    <w:p w14:paraId="2232BE58"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 xml:space="preserve">Salon belirleme-kiralama (Kamuya ait sahneler </w:t>
      </w:r>
      <w:proofErr w:type="spellStart"/>
      <w:r w:rsidRPr="00C3275F">
        <w:rPr>
          <w:rFonts w:ascii="Times New Roman" w:hAnsi="Times New Roman" w:cs="Times New Roman"/>
          <w:sz w:val="24"/>
          <w:szCs w:val="24"/>
        </w:rPr>
        <w:t>önceliklendirilecektir</w:t>
      </w:r>
      <w:proofErr w:type="spellEnd"/>
      <w:r w:rsidRPr="00C3275F">
        <w:rPr>
          <w:rFonts w:ascii="Times New Roman" w:hAnsi="Times New Roman" w:cs="Times New Roman"/>
          <w:sz w:val="24"/>
          <w:szCs w:val="24"/>
        </w:rPr>
        <w:t>. En az 250 kişilik kapasiteli salon, idarenin onayı alınarak belirlenecektir),</w:t>
      </w:r>
    </w:p>
    <w:p w14:paraId="5DB8E0F2"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Katılımcıların yemek hizmeti işi (</w:t>
      </w:r>
      <w:r w:rsidR="00B16CC2" w:rsidRPr="00C3275F">
        <w:rPr>
          <w:rFonts w:ascii="Times New Roman" w:hAnsi="Times New Roman" w:cs="Times New Roman"/>
          <w:sz w:val="24"/>
          <w:szCs w:val="24"/>
        </w:rPr>
        <w:t>Y</w:t>
      </w:r>
      <w:r w:rsidRPr="00C3275F">
        <w:rPr>
          <w:rFonts w:ascii="Times New Roman" w:hAnsi="Times New Roman" w:cs="Times New Roman"/>
          <w:sz w:val="24"/>
          <w:szCs w:val="24"/>
        </w:rPr>
        <w:t>emek yeri idarenin onayı alınarak belirlenecektir</w:t>
      </w:r>
      <w:r w:rsidR="00B16CC2" w:rsidRPr="00C3275F">
        <w:rPr>
          <w:rFonts w:ascii="Times New Roman" w:hAnsi="Times New Roman" w:cs="Times New Roman"/>
          <w:sz w:val="24"/>
          <w:szCs w:val="24"/>
        </w:rPr>
        <w:t>.</w:t>
      </w:r>
      <w:r w:rsidRPr="00C3275F">
        <w:rPr>
          <w:rFonts w:ascii="Times New Roman" w:hAnsi="Times New Roman" w:cs="Times New Roman"/>
          <w:sz w:val="24"/>
          <w:szCs w:val="24"/>
        </w:rPr>
        <w:t>)</w:t>
      </w:r>
      <w:r w:rsidR="00B16CC2" w:rsidRPr="00C3275F">
        <w:rPr>
          <w:rFonts w:ascii="Times New Roman" w:hAnsi="Times New Roman" w:cs="Times New Roman"/>
          <w:sz w:val="24"/>
          <w:szCs w:val="24"/>
        </w:rPr>
        <w:t>,</w:t>
      </w:r>
    </w:p>
    <w:p w14:paraId="4709AE83"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proofErr w:type="spellStart"/>
      <w:r w:rsidRPr="00C3275F">
        <w:rPr>
          <w:rFonts w:ascii="Times New Roman" w:hAnsi="Times New Roman" w:cs="Times New Roman"/>
          <w:sz w:val="24"/>
          <w:szCs w:val="24"/>
        </w:rPr>
        <w:t>Catering</w:t>
      </w:r>
      <w:proofErr w:type="spellEnd"/>
      <w:r w:rsidRPr="00C3275F">
        <w:rPr>
          <w:rFonts w:ascii="Times New Roman" w:hAnsi="Times New Roman" w:cs="Times New Roman"/>
          <w:sz w:val="24"/>
          <w:szCs w:val="24"/>
        </w:rPr>
        <w:t xml:space="preserve"> hizmetleri (</w:t>
      </w:r>
      <w:r w:rsidR="00B16CC2" w:rsidRPr="00C3275F">
        <w:rPr>
          <w:rFonts w:ascii="Times New Roman" w:hAnsi="Times New Roman" w:cs="Times New Roman"/>
          <w:sz w:val="24"/>
          <w:szCs w:val="24"/>
        </w:rPr>
        <w:t>i</w:t>
      </w:r>
      <w:r w:rsidRPr="00C3275F">
        <w:rPr>
          <w:rFonts w:ascii="Times New Roman" w:hAnsi="Times New Roman" w:cs="Times New Roman"/>
          <w:sz w:val="24"/>
          <w:szCs w:val="24"/>
        </w:rPr>
        <w:t>kram hizmetleri)</w:t>
      </w:r>
      <w:r w:rsidR="00B16CC2" w:rsidRPr="00C3275F">
        <w:rPr>
          <w:rFonts w:ascii="Times New Roman" w:hAnsi="Times New Roman" w:cs="Times New Roman"/>
          <w:sz w:val="24"/>
          <w:szCs w:val="24"/>
        </w:rPr>
        <w:t>,</w:t>
      </w:r>
    </w:p>
    <w:p w14:paraId="765933D3"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Yarışma süresince, sağlık ve güvenlik tedbirleri için yeterli sayıda personel bulundurma,</w:t>
      </w:r>
    </w:p>
    <w:p w14:paraId="3D0C3077"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Söz konusu işler ilgili il müdürlüğünü temsilen Bölge Finali Düzenleme Komisyonları koordinasyonunda gerçekleştirilecektir.</w:t>
      </w:r>
    </w:p>
    <w:p w14:paraId="6FA5FE9A" w14:textId="77777777" w:rsidR="00C3275F" w:rsidRDefault="00A5153C"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Söz konusu işlerin gerçekleştirilmesi için Bölge Finali düzenleyen il müdürlüğü 4734 sayılı Kamu İhale Kanunu’nun ilgili maddesinde belirtilen ihale usulleri çerçevesinde belirlenecek en uygun mal ve hizmet alım ihaleleri işlemlerini yapacaktır.</w:t>
      </w:r>
      <w:bookmarkStart w:id="21" w:name="_Hlk218679669"/>
    </w:p>
    <w:p w14:paraId="6032BDD4" w14:textId="6B45CBBD" w:rsidR="00AF646D" w:rsidRPr="00C3275F" w:rsidRDefault="00AF646D" w:rsidP="00C3275F">
      <w:pPr>
        <w:pStyle w:val="ListeParagraf"/>
        <w:numPr>
          <w:ilvl w:val="0"/>
          <w:numId w:val="36"/>
        </w:numPr>
        <w:spacing w:line="360" w:lineRule="auto"/>
        <w:jc w:val="both"/>
        <w:rPr>
          <w:rFonts w:ascii="Times New Roman" w:hAnsi="Times New Roman" w:cs="Times New Roman"/>
          <w:sz w:val="24"/>
          <w:szCs w:val="24"/>
        </w:rPr>
      </w:pPr>
      <w:r w:rsidRPr="00C3275F">
        <w:rPr>
          <w:rFonts w:ascii="Times New Roman" w:hAnsi="Times New Roman" w:cs="Times New Roman"/>
          <w:sz w:val="24"/>
          <w:szCs w:val="24"/>
        </w:rPr>
        <w:t>Bölge finallerine yönelik yapılacak tüm hazırlıklar Genel Müdürlüğün onayına sunulacaktır.</w:t>
      </w:r>
    </w:p>
    <w:p w14:paraId="497A1A39" w14:textId="77777777" w:rsidR="00B16CC2" w:rsidRDefault="00B16CC2" w:rsidP="00B16CC2">
      <w:pPr>
        <w:spacing w:line="360" w:lineRule="auto"/>
        <w:jc w:val="both"/>
        <w:rPr>
          <w:rFonts w:ascii="Times New Roman" w:hAnsi="Times New Roman" w:cs="Times New Roman"/>
          <w:sz w:val="24"/>
          <w:szCs w:val="24"/>
        </w:rPr>
      </w:pPr>
    </w:p>
    <w:p w14:paraId="7372CFDD" w14:textId="77777777" w:rsidR="00B16CC2" w:rsidRPr="00B16CC2" w:rsidRDefault="00B16CC2" w:rsidP="00B16CC2">
      <w:pPr>
        <w:spacing w:line="360" w:lineRule="auto"/>
        <w:jc w:val="both"/>
        <w:rPr>
          <w:rFonts w:ascii="Times New Roman" w:hAnsi="Times New Roman" w:cs="Times New Roman"/>
          <w:sz w:val="24"/>
          <w:szCs w:val="24"/>
        </w:rPr>
      </w:pPr>
    </w:p>
    <w:bookmarkEnd w:id="21"/>
    <w:p w14:paraId="61F8C50C" w14:textId="0AB5AC59" w:rsidR="00A5153C" w:rsidRPr="00394A61" w:rsidRDefault="00A5153C" w:rsidP="00E61E1F">
      <w:pPr>
        <w:spacing w:after="0"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lastRenderedPageBreak/>
        <w:t>Bölge Finallerine Katılan İl Müdürlükleri Tarafından Yapılacak İşler</w:t>
      </w:r>
    </w:p>
    <w:p w14:paraId="1FAC5147" w14:textId="77777777" w:rsidR="00A5153C" w:rsidRPr="00394A61" w:rsidRDefault="00A5153C" w:rsidP="00394A61">
      <w:pPr>
        <w:spacing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t>Madde 20-</w:t>
      </w:r>
    </w:p>
    <w:p w14:paraId="30B6C432" w14:textId="356CB0AB" w:rsidR="00A5153C" w:rsidRPr="00394A61" w:rsidRDefault="00A5153C" w:rsidP="00394A61">
      <w:pPr>
        <w:pStyle w:val="ListeParagraf"/>
        <w:numPr>
          <w:ilvl w:val="0"/>
          <w:numId w:val="28"/>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İl birincisi olan yarışmacıların bölge yarışmasına katılımı</w:t>
      </w:r>
      <w:r w:rsidR="00B16CC2">
        <w:rPr>
          <w:rFonts w:ascii="Times New Roman" w:hAnsi="Times New Roman" w:cs="Times New Roman"/>
          <w:sz w:val="24"/>
          <w:szCs w:val="24"/>
        </w:rPr>
        <w:t xml:space="preserve"> sağlanacaktır.</w:t>
      </w:r>
    </w:p>
    <w:p w14:paraId="6E917CDD" w14:textId="7C8F720A" w:rsidR="00A5153C" w:rsidRPr="00394A61" w:rsidRDefault="00A5153C" w:rsidP="00394A61">
      <w:pPr>
        <w:pStyle w:val="ListeParagraf"/>
        <w:numPr>
          <w:ilvl w:val="0"/>
          <w:numId w:val="28"/>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Bölge finallerine katılacak yarışmacıların ve il sorumluların bulundukları ilden yarışmanın düzenleneceği ile kadar olan geliş-gidiş kanuni harcırahı (iaşe, gündelik ve şehirlerarası ulaşım) işi yerine getirilecektir. Yarışmacılar ve il sorumlularının bölge finalinin düzenleneceği ildeki yemek, konaklama ve şehir içi ulaşımı bölge finali düzenleyen il tarafınca karşılanacaktır.</w:t>
      </w:r>
    </w:p>
    <w:p w14:paraId="6BCD6821" w14:textId="71EBE50E" w:rsidR="00E61E1F" w:rsidRPr="00B20928" w:rsidRDefault="00A5153C" w:rsidP="000A1818">
      <w:pPr>
        <w:pStyle w:val="ListeParagraf"/>
        <w:numPr>
          <w:ilvl w:val="0"/>
          <w:numId w:val="28"/>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Söz konusu işler ilgili il müdürlüğünü temsilen İl Düzenleme Komisyonları ile Bölge Düzenleme Komisyonu koordinasyonunda gerçekleştirilecektir.</w:t>
      </w:r>
    </w:p>
    <w:p w14:paraId="10A7A8C0" w14:textId="6C730A4D" w:rsidR="00A5153C" w:rsidRPr="00394A61" w:rsidRDefault="00A5153C" w:rsidP="00E61E1F">
      <w:pPr>
        <w:spacing w:after="0"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t>Türkiye Finallerine Katılan İl Müdürlükleri Tarafından Yapılacak İşler</w:t>
      </w:r>
    </w:p>
    <w:p w14:paraId="0B0176AA" w14:textId="77777777" w:rsidR="00A5153C" w:rsidRPr="00394A61" w:rsidRDefault="00A5153C" w:rsidP="00394A61">
      <w:pPr>
        <w:spacing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t>Madde 21-</w:t>
      </w:r>
    </w:p>
    <w:p w14:paraId="523211FA" w14:textId="022B7EC7" w:rsidR="00A5153C" w:rsidRPr="00394A61" w:rsidRDefault="00A5153C" w:rsidP="00394A61">
      <w:pPr>
        <w:pStyle w:val="ListeParagraf"/>
        <w:numPr>
          <w:ilvl w:val="0"/>
          <w:numId w:val="29"/>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Bölge birincisi olan yarışmacıların Türkiye Finaline katılımı</w:t>
      </w:r>
      <w:r w:rsidR="00B16CC2">
        <w:rPr>
          <w:rFonts w:ascii="Times New Roman" w:hAnsi="Times New Roman" w:cs="Times New Roman"/>
          <w:sz w:val="24"/>
          <w:szCs w:val="24"/>
        </w:rPr>
        <w:t xml:space="preserve"> sağlanacaktır. </w:t>
      </w:r>
    </w:p>
    <w:p w14:paraId="65E882D4" w14:textId="397A369B" w:rsidR="00A5153C" w:rsidRPr="00394A61" w:rsidRDefault="00A5153C" w:rsidP="00394A61">
      <w:pPr>
        <w:pStyle w:val="ListeParagraf"/>
        <w:numPr>
          <w:ilvl w:val="0"/>
          <w:numId w:val="29"/>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Türkiye finallerine katılacak yarışmacıların ve il sorumluların bulundukları ilden yarışmanın düzenleneceği ile kadar olan geliş-gidiş kanuni harcırahı (iaşe, gündelik ve şehirlerarası ulaşım) işi yerine getirilecektir. Yarışmacılar ve il sorumlularının bölge finalinin düzenleneceği ildeki yemek, konaklama ve şehir içi ulaşımı Türkiye finali düzenleyen il tarafınca karşılanacaktır.</w:t>
      </w:r>
    </w:p>
    <w:p w14:paraId="23EFE525" w14:textId="22790790" w:rsidR="00A5153C" w:rsidRPr="00394A61" w:rsidRDefault="00A5153C" w:rsidP="00394A61">
      <w:pPr>
        <w:pStyle w:val="ListeParagraf"/>
        <w:numPr>
          <w:ilvl w:val="0"/>
          <w:numId w:val="29"/>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Söz konusu işler ilgili il müdürlüğünü temsilen İl Düzenleme Komisyonları tarafından Genel Müdürlük ile koordinasyon içinde gerçekleştirilecektir.</w:t>
      </w:r>
    </w:p>
    <w:p w14:paraId="45368605" w14:textId="77777777" w:rsidR="00A5153C" w:rsidRPr="00394A61" w:rsidRDefault="00A5153C" w:rsidP="00E61E1F">
      <w:pPr>
        <w:spacing w:after="0"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t>İl Finallerinde İl Müdürlükleri Tarafından Yapılacak İşler</w:t>
      </w:r>
    </w:p>
    <w:p w14:paraId="57C055E4" w14:textId="6DAC4E01" w:rsidR="00A5153C" w:rsidRPr="00394A61" w:rsidRDefault="00A5153C" w:rsidP="00394A61">
      <w:pPr>
        <w:spacing w:line="360" w:lineRule="auto"/>
        <w:jc w:val="both"/>
        <w:rPr>
          <w:rFonts w:ascii="Times New Roman" w:hAnsi="Times New Roman" w:cs="Times New Roman"/>
          <w:b/>
          <w:bCs/>
          <w:sz w:val="24"/>
          <w:szCs w:val="24"/>
        </w:rPr>
      </w:pPr>
      <w:r w:rsidRPr="00394A61">
        <w:rPr>
          <w:rFonts w:ascii="Times New Roman" w:hAnsi="Times New Roman" w:cs="Times New Roman"/>
          <w:b/>
          <w:bCs/>
          <w:sz w:val="24"/>
          <w:szCs w:val="24"/>
        </w:rPr>
        <w:t>Madde 2</w:t>
      </w:r>
      <w:r w:rsidR="00394A61" w:rsidRPr="00394A61">
        <w:rPr>
          <w:rFonts w:ascii="Times New Roman" w:hAnsi="Times New Roman" w:cs="Times New Roman"/>
          <w:b/>
          <w:bCs/>
          <w:sz w:val="24"/>
          <w:szCs w:val="24"/>
        </w:rPr>
        <w:t>2</w:t>
      </w:r>
      <w:r w:rsidRPr="00394A61">
        <w:rPr>
          <w:rFonts w:ascii="Times New Roman" w:hAnsi="Times New Roman" w:cs="Times New Roman"/>
          <w:b/>
          <w:bCs/>
          <w:sz w:val="24"/>
          <w:szCs w:val="24"/>
        </w:rPr>
        <w:t>-</w:t>
      </w:r>
    </w:p>
    <w:p w14:paraId="08ABF123" w14:textId="659DD345"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Yarışmayı öncelikli olarak Gençlik ve Spor İl Müdürlükleri bünyesinde gençlik merkezleri, genç ofis, yurtlar, spor </w:t>
      </w:r>
      <w:proofErr w:type="gramStart"/>
      <w:r w:rsidRPr="00394A61">
        <w:rPr>
          <w:rFonts w:ascii="Times New Roman" w:hAnsi="Times New Roman" w:cs="Times New Roman"/>
          <w:sz w:val="24"/>
          <w:szCs w:val="24"/>
        </w:rPr>
        <w:t>kompleksleri</w:t>
      </w:r>
      <w:proofErr w:type="gramEnd"/>
      <w:r w:rsidRPr="00394A61">
        <w:rPr>
          <w:rFonts w:ascii="Times New Roman" w:hAnsi="Times New Roman" w:cs="Times New Roman"/>
          <w:sz w:val="24"/>
          <w:szCs w:val="24"/>
        </w:rPr>
        <w:t xml:space="preserve">; diğer kamu kurum ve kuruluşları içerisinde yer alan MEB’e bağlı okullarda, üniversitelerin fakültelerinde etkin olarak duyurma, </w:t>
      </w:r>
    </w:p>
    <w:p w14:paraId="474E6F02" w14:textId="72568F73"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İl finalini düzenleme ve sonuçlarını Genel Müdürlüğe bilgi ve Bölge Düzenleme Komisyonuna gereği olarak bildirme,  </w:t>
      </w:r>
    </w:p>
    <w:p w14:paraId="27056869" w14:textId="60794CBF"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Salon kiralama, sahne, dekor ve süsleme işleri,</w:t>
      </w:r>
    </w:p>
    <w:p w14:paraId="15833EF7" w14:textId="6108B225"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Ses sistemi ve </w:t>
      </w:r>
      <w:proofErr w:type="gramStart"/>
      <w:r w:rsidRPr="00394A61">
        <w:rPr>
          <w:rFonts w:ascii="Times New Roman" w:hAnsi="Times New Roman" w:cs="Times New Roman"/>
          <w:sz w:val="24"/>
          <w:szCs w:val="24"/>
        </w:rPr>
        <w:t>ekipmanlarının</w:t>
      </w:r>
      <w:proofErr w:type="gramEnd"/>
      <w:r w:rsidRPr="00394A61">
        <w:rPr>
          <w:rFonts w:ascii="Times New Roman" w:hAnsi="Times New Roman" w:cs="Times New Roman"/>
          <w:sz w:val="24"/>
          <w:szCs w:val="24"/>
        </w:rPr>
        <w:t xml:space="preserve"> temini işi,</w:t>
      </w:r>
    </w:p>
    <w:p w14:paraId="671353C2" w14:textId="7ACFAB09"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Sunucu hizmeti işi,</w:t>
      </w:r>
    </w:p>
    <w:p w14:paraId="6B8124FF" w14:textId="2FDA9CF5"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Jüri ve puanlama hizmeti, Yarışma sorularını hazırlatma işi,</w:t>
      </w:r>
    </w:p>
    <w:p w14:paraId="54753D93" w14:textId="2D3861CE"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proofErr w:type="spellStart"/>
      <w:r w:rsidRPr="00394A61">
        <w:rPr>
          <w:rFonts w:ascii="Times New Roman" w:hAnsi="Times New Roman" w:cs="Times New Roman"/>
          <w:sz w:val="24"/>
          <w:szCs w:val="24"/>
        </w:rPr>
        <w:lastRenderedPageBreak/>
        <w:t>Catering</w:t>
      </w:r>
      <w:proofErr w:type="spellEnd"/>
      <w:r w:rsidRPr="00394A61">
        <w:rPr>
          <w:rFonts w:ascii="Times New Roman" w:hAnsi="Times New Roman" w:cs="Times New Roman"/>
          <w:sz w:val="24"/>
          <w:szCs w:val="24"/>
        </w:rPr>
        <w:t xml:space="preserve"> hizmetleri,</w:t>
      </w:r>
    </w:p>
    <w:p w14:paraId="30C822D2" w14:textId="5EA9925D"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Video kayıt, fotoğraf çekimi ve kısa </w:t>
      </w:r>
      <w:proofErr w:type="gramStart"/>
      <w:r w:rsidRPr="00394A61">
        <w:rPr>
          <w:rFonts w:ascii="Times New Roman" w:hAnsi="Times New Roman" w:cs="Times New Roman"/>
          <w:sz w:val="24"/>
          <w:szCs w:val="24"/>
        </w:rPr>
        <w:t>versiyon</w:t>
      </w:r>
      <w:proofErr w:type="gramEnd"/>
      <w:r w:rsidRPr="00394A61">
        <w:rPr>
          <w:rFonts w:ascii="Times New Roman" w:hAnsi="Times New Roman" w:cs="Times New Roman"/>
          <w:sz w:val="24"/>
          <w:szCs w:val="24"/>
        </w:rPr>
        <w:t xml:space="preserve"> tanıtım filmi işi,</w:t>
      </w:r>
    </w:p>
    <w:p w14:paraId="08EC93C8" w14:textId="5395FE4D" w:rsidR="00A5153C" w:rsidRPr="00394A61"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Ödül, </w:t>
      </w:r>
      <w:r w:rsidR="00AE15B9">
        <w:rPr>
          <w:rFonts w:ascii="Times New Roman" w:hAnsi="Times New Roman" w:cs="Times New Roman"/>
          <w:sz w:val="24"/>
          <w:szCs w:val="24"/>
        </w:rPr>
        <w:t>başarı</w:t>
      </w:r>
      <w:r w:rsidRPr="00394A61">
        <w:rPr>
          <w:rFonts w:ascii="Times New Roman" w:hAnsi="Times New Roman" w:cs="Times New Roman"/>
          <w:sz w:val="24"/>
          <w:szCs w:val="24"/>
        </w:rPr>
        <w:t xml:space="preserve"> belgesi temini işleri yerine getirilecektir.</w:t>
      </w:r>
    </w:p>
    <w:p w14:paraId="7AF93C41" w14:textId="77777777" w:rsidR="00B20928" w:rsidRDefault="00A5153C" w:rsidP="00394A61">
      <w:pPr>
        <w:pStyle w:val="ListeParagraf"/>
        <w:numPr>
          <w:ilvl w:val="0"/>
          <w:numId w:val="30"/>
        </w:numPr>
        <w:spacing w:line="360" w:lineRule="auto"/>
        <w:jc w:val="both"/>
        <w:rPr>
          <w:rFonts w:ascii="Times New Roman" w:hAnsi="Times New Roman" w:cs="Times New Roman"/>
          <w:sz w:val="24"/>
          <w:szCs w:val="24"/>
        </w:rPr>
      </w:pPr>
      <w:r w:rsidRPr="00394A61">
        <w:rPr>
          <w:rFonts w:ascii="Times New Roman" w:hAnsi="Times New Roman" w:cs="Times New Roman"/>
          <w:sz w:val="24"/>
          <w:szCs w:val="24"/>
        </w:rPr>
        <w:t xml:space="preserve">Konaklama, ulaşım ve yemek hizmeti işi, </w:t>
      </w:r>
    </w:p>
    <w:p w14:paraId="28E0209F" w14:textId="477552E0" w:rsidR="000A1818" w:rsidRPr="00B20928" w:rsidRDefault="00A5153C" w:rsidP="00394A61">
      <w:pPr>
        <w:pStyle w:val="ListeParagraf"/>
        <w:numPr>
          <w:ilvl w:val="0"/>
          <w:numId w:val="30"/>
        </w:numPr>
        <w:spacing w:line="360" w:lineRule="auto"/>
        <w:jc w:val="both"/>
        <w:rPr>
          <w:rFonts w:ascii="Times New Roman" w:hAnsi="Times New Roman" w:cs="Times New Roman"/>
          <w:sz w:val="24"/>
          <w:szCs w:val="24"/>
        </w:rPr>
      </w:pPr>
      <w:r w:rsidRPr="00B20928">
        <w:rPr>
          <w:rFonts w:ascii="Times New Roman" w:hAnsi="Times New Roman" w:cs="Times New Roman"/>
          <w:sz w:val="24"/>
          <w:szCs w:val="24"/>
        </w:rPr>
        <w:t>Söz konusu işler ilgili il müdürlüğünü temsilen İl Düzenleme Komisyonları koordinasyonunda gerçekleştirilecektir.</w:t>
      </w:r>
    </w:p>
    <w:p w14:paraId="79383B29" w14:textId="77777777" w:rsidR="00E75199" w:rsidRDefault="00E75199" w:rsidP="00394A61">
      <w:pPr>
        <w:spacing w:line="360" w:lineRule="auto"/>
        <w:jc w:val="both"/>
        <w:rPr>
          <w:rFonts w:ascii="Times New Roman" w:hAnsi="Times New Roman" w:cs="Times New Roman"/>
          <w:sz w:val="24"/>
          <w:szCs w:val="24"/>
        </w:rPr>
      </w:pPr>
    </w:p>
    <w:p w14:paraId="065D9CB7" w14:textId="77777777" w:rsidR="00D024E6" w:rsidRDefault="00D024E6" w:rsidP="00394A61">
      <w:pPr>
        <w:spacing w:line="360" w:lineRule="auto"/>
        <w:jc w:val="both"/>
        <w:rPr>
          <w:rFonts w:ascii="Times New Roman" w:hAnsi="Times New Roman" w:cs="Times New Roman"/>
          <w:sz w:val="24"/>
          <w:szCs w:val="24"/>
        </w:rPr>
      </w:pPr>
    </w:p>
    <w:p w14:paraId="6F7CEB7B" w14:textId="77777777" w:rsidR="00D024E6" w:rsidRDefault="00D024E6" w:rsidP="00394A61">
      <w:pPr>
        <w:spacing w:line="360" w:lineRule="auto"/>
        <w:jc w:val="both"/>
        <w:rPr>
          <w:rFonts w:ascii="Times New Roman" w:hAnsi="Times New Roman" w:cs="Times New Roman"/>
          <w:sz w:val="24"/>
          <w:szCs w:val="24"/>
        </w:rPr>
      </w:pPr>
    </w:p>
    <w:p w14:paraId="3508EBAA" w14:textId="77777777" w:rsidR="00D024E6" w:rsidRDefault="00D024E6" w:rsidP="00394A61">
      <w:pPr>
        <w:spacing w:line="360" w:lineRule="auto"/>
        <w:jc w:val="both"/>
        <w:rPr>
          <w:rFonts w:ascii="Times New Roman" w:hAnsi="Times New Roman" w:cs="Times New Roman"/>
          <w:sz w:val="24"/>
          <w:szCs w:val="24"/>
        </w:rPr>
      </w:pPr>
    </w:p>
    <w:p w14:paraId="35BF1651" w14:textId="77777777" w:rsidR="00D024E6" w:rsidRDefault="00D024E6" w:rsidP="00394A61">
      <w:pPr>
        <w:spacing w:line="360" w:lineRule="auto"/>
        <w:jc w:val="both"/>
        <w:rPr>
          <w:rFonts w:ascii="Times New Roman" w:hAnsi="Times New Roman" w:cs="Times New Roman"/>
          <w:sz w:val="24"/>
          <w:szCs w:val="24"/>
        </w:rPr>
      </w:pPr>
    </w:p>
    <w:p w14:paraId="58109C1C" w14:textId="77777777" w:rsidR="00D024E6" w:rsidRDefault="00D024E6" w:rsidP="00394A61">
      <w:pPr>
        <w:spacing w:line="360" w:lineRule="auto"/>
        <w:jc w:val="both"/>
        <w:rPr>
          <w:rFonts w:ascii="Times New Roman" w:hAnsi="Times New Roman" w:cs="Times New Roman"/>
          <w:sz w:val="24"/>
          <w:szCs w:val="24"/>
        </w:rPr>
      </w:pPr>
    </w:p>
    <w:p w14:paraId="43B322F8" w14:textId="77777777" w:rsidR="00D024E6" w:rsidRDefault="00D024E6" w:rsidP="00394A61">
      <w:pPr>
        <w:spacing w:line="360" w:lineRule="auto"/>
        <w:jc w:val="both"/>
        <w:rPr>
          <w:rFonts w:ascii="Times New Roman" w:hAnsi="Times New Roman" w:cs="Times New Roman"/>
          <w:sz w:val="24"/>
          <w:szCs w:val="24"/>
        </w:rPr>
      </w:pPr>
    </w:p>
    <w:p w14:paraId="2F6221ED" w14:textId="77777777" w:rsidR="00D024E6" w:rsidRDefault="00D024E6" w:rsidP="00394A61">
      <w:pPr>
        <w:spacing w:line="360" w:lineRule="auto"/>
        <w:jc w:val="both"/>
        <w:rPr>
          <w:rFonts w:ascii="Times New Roman" w:hAnsi="Times New Roman" w:cs="Times New Roman"/>
          <w:sz w:val="24"/>
          <w:szCs w:val="24"/>
        </w:rPr>
      </w:pPr>
    </w:p>
    <w:p w14:paraId="6F32F845" w14:textId="77777777" w:rsidR="00D024E6" w:rsidRDefault="00D024E6" w:rsidP="00394A61">
      <w:pPr>
        <w:spacing w:line="360" w:lineRule="auto"/>
        <w:jc w:val="both"/>
        <w:rPr>
          <w:rFonts w:ascii="Times New Roman" w:hAnsi="Times New Roman" w:cs="Times New Roman"/>
          <w:sz w:val="24"/>
          <w:szCs w:val="24"/>
        </w:rPr>
      </w:pPr>
    </w:p>
    <w:p w14:paraId="60ACC66B" w14:textId="77777777" w:rsidR="00D024E6" w:rsidRDefault="00D024E6" w:rsidP="00394A61">
      <w:pPr>
        <w:spacing w:line="360" w:lineRule="auto"/>
        <w:jc w:val="both"/>
        <w:rPr>
          <w:rFonts w:ascii="Times New Roman" w:hAnsi="Times New Roman" w:cs="Times New Roman"/>
          <w:sz w:val="24"/>
          <w:szCs w:val="24"/>
        </w:rPr>
      </w:pPr>
    </w:p>
    <w:p w14:paraId="6DE80936" w14:textId="77777777" w:rsidR="00D024E6" w:rsidRDefault="00D024E6" w:rsidP="00394A61">
      <w:pPr>
        <w:spacing w:line="360" w:lineRule="auto"/>
        <w:jc w:val="both"/>
        <w:rPr>
          <w:rFonts w:ascii="Times New Roman" w:hAnsi="Times New Roman" w:cs="Times New Roman"/>
          <w:sz w:val="24"/>
          <w:szCs w:val="24"/>
        </w:rPr>
      </w:pPr>
    </w:p>
    <w:p w14:paraId="1643E4A2" w14:textId="77777777" w:rsidR="00C508D5" w:rsidRDefault="00C508D5" w:rsidP="00394A61">
      <w:pPr>
        <w:spacing w:line="360" w:lineRule="auto"/>
        <w:jc w:val="both"/>
        <w:rPr>
          <w:rFonts w:ascii="Times New Roman" w:hAnsi="Times New Roman" w:cs="Times New Roman"/>
          <w:sz w:val="24"/>
          <w:szCs w:val="24"/>
        </w:rPr>
      </w:pPr>
    </w:p>
    <w:p w14:paraId="2BECF6B0" w14:textId="77777777" w:rsidR="00C508D5" w:rsidRDefault="00C508D5" w:rsidP="00394A61">
      <w:pPr>
        <w:spacing w:line="360" w:lineRule="auto"/>
        <w:jc w:val="both"/>
        <w:rPr>
          <w:rFonts w:ascii="Times New Roman" w:hAnsi="Times New Roman" w:cs="Times New Roman"/>
          <w:sz w:val="24"/>
          <w:szCs w:val="24"/>
        </w:rPr>
      </w:pPr>
    </w:p>
    <w:p w14:paraId="42270F00" w14:textId="77777777" w:rsidR="00C508D5" w:rsidRDefault="00C508D5" w:rsidP="00394A61">
      <w:pPr>
        <w:spacing w:line="360" w:lineRule="auto"/>
        <w:jc w:val="both"/>
        <w:rPr>
          <w:rFonts w:ascii="Times New Roman" w:hAnsi="Times New Roman" w:cs="Times New Roman"/>
          <w:sz w:val="24"/>
          <w:szCs w:val="24"/>
        </w:rPr>
      </w:pPr>
    </w:p>
    <w:p w14:paraId="5948D946" w14:textId="77777777" w:rsidR="00F437DE" w:rsidRDefault="00F437DE" w:rsidP="00394A61">
      <w:pPr>
        <w:spacing w:line="360" w:lineRule="auto"/>
        <w:jc w:val="both"/>
        <w:rPr>
          <w:rFonts w:ascii="Times New Roman" w:hAnsi="Times New Roman" w:cs="Times New Roman"/>
          <w:sz w:val="24"/>
          <w:szCs w:val="24"/>
        </w:rPr>
      </w:pPr>
    </w:p>
    <w:p w14:paraId="31CF3128" w14:textId="77777777" w:rsidR="00F437DE" w:rsidRDefault="00F437DE" w:rsidP="00394A61">
      <w:pPr>
        <w:spacing w:line="360" w:lineRule="auto"/>
        <w:jc w:val="both"/>
        <w:rPr>
          <w:rFonts w:ascii="Times New Roman" w:hAnsi="Times New Roman" w:cs="Times New Roman"/>
          <w:sz w:val="24"/>
          <w:szCs w:val="24"/>
        </w:rPr>
      </w:pPr>
    </w:p>
    <w:p w14:paraId="5AD8ED7B" w14:textId="77777777" w:rsidR="00F437DE" w:rsidRDefault="00F437DE" w:rsidP="00394A61">
      <w:pPr>
        <w:spacing w:line="360" w:lineRule="auto"/>
        <w:jc w:val="both"/>
        <w:rPr>
          <w:rFonts w:ascii="Times New Roman" w:hAnsi="Times New Roman" w:cs="Times New Roman"/>
          <w:sz w:val="24"/>
          <w:szCs w:val="24"/>
        </w:rPr>
      </w:pPr>
    </w:p>
    <w:p w14:paraId="6B0885DD" w14:textId="77777777" w:rsidR="00F437DE" w:rsidRDefault="00F437DE" w:rsidP="00394A61">
      <w:pPr>
        <w:spacing w:line="360" w:lineRule="auto"/>
        <w:jc w:val="both"/>
        <w:rPr>
          <w:rFonts w:ascii="Times New Roman" w:hAnsi="Times New Roman" w:cs="Times New Roman"/>
          <w:sz w:val="24"/>
          <w:szCs w:val="24"/>
        </w:rPr>
      </w:pPr>
    </w:p>
    <w:p w14:paraId="24ACD1C8" w14:textId="77777777" w:rsidR="00B20928" w:rsidRPr="00A5153C" w:rsidRDefault="00B20928" w:rsidP="00394A61">
      <w:pPr>
        <w:spacing w:line="360" w:lineRule="auto"/>
        <w:jc w:val="both"/>
        <w:rPr>
          <w:rFonts w:ascii="Times New Roman" w:hAnsi="Times New Roman" w:cs="Times New Roman"/>
          <w:sz w:val="24"/>
          <w:szCs w:val="24"/>
        </w:rPr>
      </w:pPr>
    </w:p>
    <w:p w14:paraId="60FF529D" w14:textId="77777777" w:rsidR="00394A61" w:rsidRPr="00394A61" w:rsidRDefault="00394A61" w:rsidP="00394A61">
      <w:pPr>
        <w:rPr>
          <w:rFonts w:ascii="Times New Roman" w:hAnsi="Times New Roman" w:cs="Times New Roman"/>
          <w:sz w:val="24"/>
          <w:szCs w:val="24"/>
        </w:rPr>
      </w:pPr>
    </w:p>
    <w:p w14:paraId="4442306A" w14:textId="77777777" w:rsidR="00B107B7" w:rsidRPr="00B107B7" w:rsidRDefault="00B107B7" w:rsidP="00B107B7">
      <w:pPr>
        <w:spacing w:before="74"/>
        <w:ind w:left="284" w:right="425"/>
        <w:jc w:val="right"/>
        <w:rPr>
          <w:rFonts w:ascii="Times New Roman" w:hAnsi="Times New Roman" w:cs="Times New Roman"/>
          <w:b/>
          <w:sz w:val="24"/>
          <w:szCs w:val="24"/>
        </w:rPr>
      </w:pPr>
      <w:r w:rsidRPr="00B107B7">
        <w:rPr>
          <w:rFonts w:ascii="Times New Roman" w:hAnsi="Times New Roman" w:cs="Times New Roman"/>
          <w:b/>
          <w:sz w:val="24"/>
          <w:szCs w:val="24"/>
        </w:rPr>
        <w:lastRenderedPageBreak/>
        <w:t>EK-</w:t>
      </w:r>
      <w:r w:rsidRPr="00B107B7">
        <w:rPr>
          <w:rFonts w:ascii="Times New Roman" w:hAnsi="Times New Roman" w:cs="Times New Roman"/>
          <w:b/>
          <w:spacing w:val="-12"/>
          <w:sz w:val="24"/>
          <w:szCs w:val="24"/>
        </w:rPr>
        <w:t>1</w:t>
      </w:r>
    </w:p>
    <w:p w14:paraId="3A48344A" w14:textId="77777777" w:rsidR="00B107B7" w:rsidRPr="00B107B7" w:rsidRDefault="00B107B7" w:rsidP="00B107B7">
      <w:pPr>
        <w:widowControl w:val="0"/>
        <w:autoSpaceDE w:val="0"/>
        <w:autoSpaceDN w:val="0"/>
        <w:spacing w:before="4" w:after="0" w:line="240" w:lineRule="auto"/>
        <w:ind w:left="284" w:right="425"/>
        <w:jc w:val="both"/>
        <w:rPr>
          <w:rFonts w:ascii="Times New Roman" w:eastAsia="Times New Roman" w:hAnsi="Times New Roman" w:cs="Times New Roman"/>
          <w:b/>
          <w:kern w:val="0"/>
          <w:sz w:val="24"/>
          <w:szCs w:val="24"/>
          <w14:ligatures w14:val="none"/>
        </w:rPr>
      </w:pPr>
    </w:p>
    <w:p w14:paraId="7F0AD64B" w14:textId="77777777" w:rsidR="00B107B7" w:rsidRPr="00B107B7" w:rsidRDefault="00B107B7" w:rsidP="00B107B7">
      <w:pPr>
        <w:spacing w:before="92"/>
        <w:ind w:left="284" w:right="425"/>
        <w:jc w:val="center"/>
        <w:rPr>
          <w:rFonts w:ascii="Times New Roman" w:hAnsi="Times New Roman" w:cs="Times New Roman"/>
          <w:b/>
          <w:sz w:val="24"/>
          <w:szCs w:val="24"/>
        </w:rPr>
      </w:pPr>
      <w:r w:rsidRPr="00B107B7">
        <w:rPr>
          <w:rFonts w:ascii="Times New Roman" w:hAnsi="Times New Roman" w:cs="Times New Roman"/>
          <w:b/>
          <w:sz w:val="24"/>
          <w:szCs w:val="24"/>
        </w:rPr>
        <w:t>GENÇLER</w:t>
      </w:r>
      <w:r w:rsidRPr="00B107B7">
        <w:rPr>
          <w:rFonts w:ascii="Times New Roman" w:hAnsi="Times New Roman" w:cs="Times New Roman"/>
          <w:b/>
          <w:spacing w:val="-11"/>
          <w:sz w:val="24"/>
          <w:szCs w:val="24"/>
        </w:rPr>
        <w:t xml:space="preserve"> </w:t>
      </w:r>
      <w:r w:rsidRPr="00B107B7">
        <w:rPr>
          <w:rFonts w:ascii="Times New Roman" w:hAnsi="Times New Roman" w:cs="Times New Roman"/>
          <w:b/>
          <w:sz w:val="24"/>
          <w:szCs w:val="24"/>
        </w:rPr>
        <w:t>ARASI</w:t>
      </w:r>
      <w:r w:rsidRPr="00B107B7">
        <w:rPr>
          <w:rFonts w:ascii="Times New Roman" w:hAnsi="Times New Roman" w:cs="Times New Roman"/>
          <w:b/>
          <w:spacing w:val="-10"/>
          <w:sz w:val="24"/>
          <w:szCs w:val="24"/>
        </w:rPr>
        <w:t xml:space="preserve"> </w:t>
      </w:r>
      <w:r w:rsidRPr="00B107B7">
        <w:rPr>
          <w:rFonts w:ascii="Times New Roman" w:hAnsi="Times New Roman" w:cs="Times New Roman"/>
          <w:b/>
          <w:sz w:val="24"/>
          <w:szCs w:val="24"/>
        </w:rPr>
        <w:t>BİLGİ</w:t>
      </w:r>
      <w:r w:rsidRPr="00B107B7">
        <w:rPr>
          <w:rFonts w:ascii="Times New Roman" w:hAnsi="Times New Roman" w:cs="Times New Roman"/>
          <w:b/>
          <w:spacing w:val="-10"/>
          <w:sz w:val="24"/>
          <w:szCs w:val="24"/>
        </w:rPr>
        <w:t xml:space="preserve"> </w:t>
      </w:r>
      <w:r w:rsidRPr="00B107B7">
        <w:rPr>
          <w:rFonts w:ascii="Times New Roman" w:hAnsi="Times New Roman" w:cs="Times New Roman"/>
          <w:b/>
          <w:sz w:val="24"/>
          <w:szCs w:val="24"/>
        </w:rPr>
        <w:t>YARIŞMASI BAŞVURU FORMU</w:t>
      </w:r>
    </w:p>
    <w:p w14:paraId="5DCBEC29" w14:textId="77777777" w:rsidR="00B107B7" w:rsidRPr="00B107B7" w:rsidRDefault="00B107B7" w:rsidP="00B107B7">
      <w:pPr>
        <w:widowControl w:val="0"/>
        <w:autoSpaceDE w:val="0"/>
        <w:autoSpaceDN w:val="0"/>
        <w:spacing w:before="6" w:after="0" w:line="240" w:lineRule="auto"/>
        <w:ind w:left="284" w:right="425"/>
        <w:jc w:val="both"/>
        <w:rPr>
          <w:rFonts w:ascii="Times New Roman" w:eastAsia="Times New Roman" w:hAnsi="Times New Roman" w:cs="Times New Roman"/>
          <w:b/>
          <w:kern w:val="0"/>
          <w:sz w:val="24"/>
          <w:szCs w:val="24"/>
          <w14:ligatures w14:val="none"/>
        </w:rPr>
      </w:pPr>
    </w:p>
    <w:p w14:paraId="732FD6E7" w14:textId="77777777" w:rsidR="00B107B7" w:rsidRPr="00B107B7" w:rsidRDefault="00B107B7" w:rsidP="00B107B7">
      <w:pPr>
        <w:tabs>
          <w:tab w:val="left" w:pos="5284"/>
        </w:tabs>
        <w:ind w:left="284" w:right="425"/>
        <w:jc w:val="both"/>
        <w:rPr>
          <w:rFonts w:ascii="Times New Roman" w:hAnsi="Times New Roman" w:cs="Times New Roman"/>
          <w:spacing w:val="-10"/>
          <w:sz w:val="24"/>
          <w:szCs w:val="24"/>
        </w:rPr>
      </w:pPr>
      <w:r w:rsidRPr="00B107B7">
        <w:rPr>
          <w:rFonts w:ascii="Times New Roman" w:hAnsi="Times New Roman" w:cs="Times New Roman"/>
          <w:sz w:val="24"/>
          <w:szCs w:val="24"/>
        </w:rPr>
        <w:t>İL/BÖLGE</w:t>
      </w:r>
      <w:r w:rsidRPr="00B107B7">
        <w:rPr>
          <w:rFonts w:ascii="Times New Roman" w:hAnsi="Times New Roman" w:cs="Times New Roman"/>
          <w:spacing w:val="-13"/>
          <w:sz w:val="24"/>
          <w:szCs w:val="24"/>
        </w:rPr>
        <w:t xml:space="preserve"> </w:t>
      </w:r>
      <w:r w:rsidRPr="00B107B7">
        <w:rPr>
          <w:rFonts w:ascii="Times New Roman" w:hAnsi="Times New Roman" w:cs="Times New Roman"/>
          <w:sz w:val="24"/>
          <w:szCs w:val="24"/>
        </w:rPr>
        <w:t>YARIŞMASINA</w:t>
      </w:r>
      <w:r w:rsidRPr="00B107B7">
        <w:rPr>
          <w:rFonts w:ascii="Times New Roman" w:hAnsi="Times New Roman" w:cs="Times New Roman"/>
          <w:spacing w:val="-13"/>
          <w:sz w:val="24"/>
          <w:szCs w:val="24"/>
        </w:rPr>
        <w:t xml:space="preserve"> </w:t>
      </w:r>
      <w:r w:rsidRPr="00B107B7">
        <w:rPr>
          <w:rFonts w:ascii="Times New Roman" w:hAnsi="Times New Roman" w:cs="Times New Roman"/>
          <w:sz w:val="24"/>
          <w:szCs w:val="24"/>
        </w:rPr>
        <w:t>KATILACAK</w:t>
      </w:r>
      <w:r w:rsidRPr="00B107B7">
        <w:rPr>
          <w:rFonts w:ascii="Times New Roman" w:hAnsi="Times New Roman" w:cs="Times New Roman"/>
          <w:spacing w:val="-10"/>
          <w:sz w:val="24"/>
          <w:szCs w:val="24"/>
        </w:rPr>
        <w:t xml:space="preserve"> </w:t>
      </w:r>
    </w:p>
    <w:p w14:paraId="0D545F58" w14:textId="77777777" w:rsidR="00B107B7" w:rsidRPr="00B107B7" w:rsidRDefault="00B107B7" w:rsidP="00B107B7">
      <w:pPr>
        <w:tabs>
          <w:tab w:val="left" w:pos="5284"/>
        </w:tabs>
        <w:ind w:left="284" w:right="425"/>
        <w:jc w:val="both"/>
        <w:rPr>
          <w:rFonts w:ascii="Times New Roman" w:hAnsi="Times New Roman" w:cs="Times New Roman"/>
          <w:sz w:val="24"/>
          <w:szCs w:val="24"/>
        </w:rPr>
      </w:pPr>
      <w:r w:rsidRPr="00B107B7">
        <w:rPr>
          <w:rFonts w:ascii="Times New Roman" w:hAnsi="Times New Roman" w:cs="Times New Roman"/>
          <w:sz w:val="24"/>
          <w:szCs w:val="24"/>
        </w:rPr>
        <w:t xml:space="preserve">EKİBİN </w:t>
      </w:r>
      <w:r w:rsidRPr="00B107B7">
        <w:rPr>
          <w:rFonts w:ascii="Times New Roman" w:hAnsi="Times New Roman" w:cs="Times New Roman"/>
          <w:spacing w:val="-4"/>
          <w:sz w:val="24"/>
          <w:szCs w:val="24"/>
        </w:rPr>
        <w:t>ADI</w:t>
      </w:r>
      <w:r w:rsidRPr="00B107B7">
        <w:rPr>
          <w:rFonts w:ascii="Times New Roman" w:hAnsi="Times New Roman" w:cs="Times New Roman"/>
          <w:spacing w:val="-4"/>
          <w:sz w:val="24"/>
          <w:szCs w:val="24"/>
        </w:rPr>
        <w:tab/>
      </w:r>
      <w:r w:rsidRPr="00B107B7">
        <w:rPr>
          <w:rFonts w:ascii="Times New Roman" w:hAnsi="Times New Roman" w:cs="Times New Roman"/>
          <w:spacing w:val="-4"/>
          <w:sz w:val="24"/>
          <w:szCs w:val="24"/>
        </w:rPr>
        <w:tab/>
      </w:r>
      <w:r w:rsidRPr="00B107B7">
        <w:rPr>
          <w:rFonts w:ascii="Times New Roman" w:hAnsi="Times New Roman" w:cs="Times New Roman"/>
          <w:spacing w:val="-10"/>
          <w:sz w:val="24"/>
          <w:szCs w:val="24"/>
        </w:rPr>
        <w:t>:</w:t>
      </w:r>
    </w:p>
    <w:p w14:paraId="78DA7D85" w14:textId="77777777" w:rsidR="00B107B7" w:rsidRPr="00B107B7" w:rsidRDefault="00B107B7" w:rsidP="00B107B7">
      <w:pPr>
        <w:tabs>
          <w:tab w:val="left" w:pos="5284"/>
        </w:tabs>
        <w:spacing w:line="252" w:lineRule="exact"/>
        <w:ind w:left="284" w:right="425"/>
        <w:jc w:val="both"/>
        <w:rPr>
          <w:rFonts w:ascii="Times New Roman" w:hAnsi="Times New Roman" w:cs="Times New Roman"/>
          <w:sz w:val="24"/>
          <w:szCs w:val="24"/>
        </w:rPr>
      </w:pPr>
      <w:r w:rsidRPr="00B107B7">
        <w:rPr>
          <w:rFonts w:ascii="Times New Roman" w:hAnsi="Times New Roman" w:cs="Times New Roman"/>
          <w:sz w:val="24"/>
          <w:szCs w:val="24"/>
        </w:rPr>
        <w:t>BAŞVURDUĞU</w:t>
      </w:r>
      <w:r w:rsidRPr="00B107B7">
        <w:rPr>
          <w:rFonts w:ascii="Times New Roman" w:hAnsi="Times New Roman" w:cs="Times New Roman"/>
          <w:spacing w:val="-10"/>
          <w:sz w:val="24"/>
          <w:szCs w:val="24"/>
        </w:rPr>
        <w:t xml:space="preserve"> </w:t>
      </w:r>
      <w:r w:rsidRPr="00B107B7">
        <w:rPr>
          <w:rFonts w:ascii="Times New Roman" w:hAnsi="Times New Roman" w:cs="Times New Roman"/>
          <w:spacing w:val="-5"/>
          <w:sz w:val="24"/>
          <w:szCs w:val="24"/>
        </w:rPr>
        <w:t>İL</w:t>
      </w:r>
      <w:r w:rsidRPr="00B107B7">
        <w:rPr>
          <w:rFonts w:ascii="Times New Roman" w:hAnsi="Times New Roman" w:cs="Times New Roman"/>
          <w:spacing w:val="-5"/>
          <w:sz w:val="24"/>
          <w:szCs w:val="24"/>
        </w:rPr>
        <w:tab/>
      </w:r>
      <w:r w:rsidRPr="00B107B7">
        <w:rPr>
          <w:rFonts w:ascii="Times New Roman" w:hAnsi="Times New Roman" w:cs="Times New Roman"/>
          <w:spacing w:val="-5"/>
          <w:sz w:val="24"/>
          <w:szCs w:val="24"/>
        </w:rPr>
        <w:tab/>
      </w:r>
      <w:r w:rsidRPr="00B107B7">
        <w:rPr>
          <w:rFonts w:ascii="Times New Roman" w:hAnsi="Times New Roman" w:cs="Times New Roman"/>
          <w:spacing w:val="-10"/>
          <w:sz w:val="24"/>
          <w:szCs w:val="24"/>
        </w:rPr>
        <w:t>:</w:t>
      </w:r>
    </w:p>
    <w:p w14:paraId="710E4D40" w14:textId="77777777" w:rsidR="00B107B7" w:rsidRPr="00B107B7" w:rsidRDefault="00B107B7" w:rsidP="00B107B7">
      <w:pPr>
        <w:spacing w:line="252" w:lineRule="exact"/>
        <w:ind w:left="284" w:right="425"/>
        <w:jc w:val="both"/>
        <w:rPr>
          <w:rFonts w:ascii="Times New Roman" w:hAnsi="Times New Roman" w:cs="Times New Roman"/>
          <w:sz w:val="24"/>
          <w:szCs w:val="24"/>
        </w:rPr>
      </w:pPr>
      <w:r w:rsidRPr="00B107B7">
        <w:rPr>
          <w:rFonts w:ascii="Times New Roman" w:hAnsi="Times New Roman" w:cs="Times New Roman"/>
          <w:sz w:val="24"/>
          <w:szCs w:val="24"/>
        </w:rPr>
        <w:t>EKİP YÖNETİCİSİNİN</w:t>
      </w:r>
      <w:r w:rsidRPr="00B107B7">
        <w:rPr>
          <w:rFonts w:ascii="Times New Roman" w:hAnsi="Times New Roman" w:cs="Times New Roman"/>
          <w:spacing w:val="-5"/>
          <w:sz w:val="24"/>
          <w:szCs w:val="24"/>
        </w:rPr>
        <w:t xml:space="preserve"> </w:t>
      </w:r>
      <w:r w:rsidRPr="00B107B7">
        <w:rPr>
          <w:rFonts w:ascii="Times New Roman" w:hAnsi="Times New Roman" w:cs="Times New Roman"/>
          <w:sz w:val="24"/>
          <w:szCs w:val="24"/>
        </w:rPr>
        <w:t>ADI-</w:t>
      </w:r>
      <w:r w:rsidRPr="00B107B7">
        <w:rPr>
          <w:rFonts w:ascii="Times New Roman" w:hAnsi="Times New Roman" w:cs="Times New Roman"/>
          <w:spacing w:val="-8"/>
          <w:sz w:val="24"/>
          <w:szCs w:val="24"/>
        </w:rPr>
        <w:t xml:space="preserve"> </w:t>
      </w:r>
      <w:r w:rsidRPr="00B107B7">
        <w:rPr>
          <w:rFonts w:ascii="Times New Roman" w:hAnsi="Times New Roman" w:cs="Times New Roman"/>
          <w:sz w:val="24"/>
          <w:szCs w:val="24"/>
        </w:rPr>
        <w:t>SOYADI</w:t>
      </w:r>
      <w:r w:rsidRPr="00B107B7">
        <w:rPr>
          <w:rFonts w:ascii="Times New Roman" w:hAnsi="Times New Roman" w:cs="Times New Roman"/>
          <w:spacing w:val="-6"/>
          <w:sz w:val="24"/>
          <w:szCs w:val="24"/>
        </w:rPr>
        <w:t xml:space="preserve"> </w:t>
      </w:r>
      <w:r w:rsidRPr="00B107B7">
        <w:rPr>
          <w:rFonts w:ascii="Times New Roman" w:hAnsi="Times New Roman" w:cs="Times New Roman"/>
          <w:sz w:val="24"/>
          <w:szCs w:val="24"/>
        </w:rPr>
        <w:t>/</w:t>
      </w:r>
      <w:r w:rsidRPr="00B107B7">
        <w:rPr>
          <w:rFonts w:ascii="Times New Roman" w:hAnsi="Times New Roman" w:cs="Times New Roman"/>
          <w:spacing w:val="-2"/>
          <w:sz w:val="24"/>
          <w:szCs w:val="24"/>
        </w:rPr>
        <w:t xml:space="preserve"> </w:t>
      </w:r>
      <w:r w:rsidRPr="00B107B7">
        <w:rPr>
          <w:rFonts w:ascii="Times New Roman" w:hAnsi="Times New Roman" w:cs="Times New Roman"/>
          <w:sz w:val="24"/>
          <w:szCs w:val="24"/>
        </w:rPr>
        <w:t>TELEFONU</w:t>
      </w:r>
      <w:r w:rsidRPr="00B107B7">
        <w:rPr>
          <w:rFonts w:ascii="Times New Roman" w:hAnsi="Times New Roman" w:cs="Times New Roman"/>
          <w:sz w:val="24"/>
          <w:szCs w:val="24"/>
        </w:rPr>
        <w:tab/>
      </w:r>
      <w:r w:rsidRPr="00B107B7">
        <w:rPr>
          <w:rFonts w:ascii="Times New Roman" w:hAnsi="Times New Roman" w:cs="Times New Roman"/>
          <w:spacing w:val="-9"/>
          <w:sz w:val="24"/>
          <w:szCs w:val="24"/>
        </w:rPr>
        <w:t>:</w:t>
      </w:r>
    </w:p>
    <w:p w14:paraId="4CB68CDB" w14:textId="77777777" w:rsidR="00B107B7" w:rsidRPr="00B107B7" w:rsidRDefault="00B107B7" w:rsidP="00B107B7">
      <w:pPr>
        <w:tabs>
          <w:tab w:val="left" w:pos="5284"/>
        </w:tabs>
        <w:spacing w:before="2"/>
        <w:ind w:left="284" w:right="425"/>
        <w:jc w:val="both"/>
        <w:rPr>
          <w:rFonts w:ascii="Times New Roman" w:hAnsi="Times New Roman" w:cs="Times New Roman"/>
          <w:sz w:val="24"/>
          <w:szCs w:val="24"/>
        </w:rPr>
      </w:pPr>
      <w:r w:rsidRPr="00B107B7">
        <w:rPr>
          <w:rFonts w:ascii="Times New Roman" w:hAnsi="Times New Roman" w:cs="Times New Roman"/>
          <w:spacing w:val="-2"/>
          <w:sz w:val="24"/>
          <w:szCs w:val="24"/>
        </w:rPr>
        <w:t>KATEGORİSİ</w:t>
      </w:r>
      <w:r w:rsidRPr="00B107B7">
        <w:rPr>
          <w:rFonts w:ascii="Times New Roman" w:hAnsi="Times New Roman" w:cs="Times New Roman"/>
          <w:spacing w:val="-2"/>
          <w:sz w:val="24"/>
          <w:szCs w:val="24"/>
        </w:rPr>
        <w:tab/>
      </w:r>
      <w:r w:rsidRPr="00B107B7">
        <w:rPr>
          <w:rFonts w:ascii="Times New Roman" w:hAnsi="Times New Roman" w:cs="Times New Roman"/>
          <w:spacing w:val="-2"/>
          <w:sz w:val="24"/>
          <w:szCs w:val="24"/>
        </w:rPr>
        <w:tab/>
      </w:r>
      <w:r w:rsidRPr="00B107B7">
        <w:rPr>
          <w:rFonts w:ascii="Times New Roman" w:hAnsi="Times New Roman" w:cs="Times New Roman"/>
          <w:sz w:val="24"/>
          <w:szCs w:val="24"/>
        </w:rPr>
        <w:t>:</w:t>
      </w:r>
      <w:r w:rsidRPr="00B107B7">
        <w:rPr>
          <w:rFonts w:ascii="Times New Roman" w:hAnsi="Times New Roman" w:cs="Times New Roman"/>
          <w:spacing w:val="-1"/>
          <w:sz w:val="24"/>
          <w:szCs w:val="24"/>
        </w:rPr>
        <w:t xml:space="preserve"> </w:t>
      </w:r>
      <w:r w:rsidRPr="00B107B7">
        <w:rPr>
          <w:rFonts w:ascii="Times New Roman" w:hAnsi="Times New Roman" w:cs="Times New Roman"/>
          <w:sz w:val="24"/>
          <w:szCs w:val="24"/>
        </w:rPr>
        <w:t>Lise</w:t>
      </w:r>
      <w:r w:rsidRPr="00B107B7">
        <w:rPr>
          <w:rFonts w:ascii="Times New Roman" w:hAnsi="Times New Roman" w:cs="Times New Roman"/>
          <w:spacing w:val="-1"/>
          <w:sz w:val="24"/>
          <w:szCs w:val="24"/>
        </w:rPr>
        <w:t xml:space="preserve"> </w:t>
      </w:r>
      <w:r w:rsidRPr="00B107B7">
        <w:rPr>
          <w:rFonts w:ascii="Times New Roman" w:hAnsi="Times New Roman" w:cs="Times New Roman"/>
          <w:sz w:val="24"/>
          <w:szCs w:val="24"/>
        </w:rPr>
        <w:t>(</w:t>
      </w:r>
      <w:r w:rsidRPr="00B107B7">
        <w:rPr>
          <w:rFonts w:ascii="Times New Roman" w:hAnsi="Times New Roman" w:cs="Times New Roman"/>
          <w:spacing w:val="51"/>
          <w:sz w:val="24"/>
          <w:szCs w:val="24"/>
        </w:rPr>
        <w:t xml:space="preserve"> </w:t>
      </w:r>
      <w:r w:rsidRPr="00B107B7">
        <w:rPr>
          <w:rFonts w:ascii="Times New Roman" w:hAnsi="Times New Roman" w:cs="Times New Roman"/>
          <w:sz w:val="24"/>
          <w:szCs w:val="24"/>
        </w:rPr>
        <w:t>)-</w:t>
      </w:r>
      <w:r w:rsidRPr="00B107B7">
        <w:rPr>
          <w:rFonts w:ascii="Times New Roman" w:hAnsi="Times New Roman" w:cs="Times New Roman"/>
          <w:spacing w:val="-2"/>
          <w:sz w:val="24"/>
          <w:szCs w:val="24"/>
        </w:rPr>
        <w:t xml:space="preserve"> </w:t>
      </w:r>
      <w:r w:rsidRPr="00B107B7">
        <w:rPr>
          <w:rFonts w:ascii="Times New Roman" w:hAnsi="Times New Roman" w:cs="Times New Roman"/>
          <w:sz w:val="24"/>
          <w:szCs w:val="24"/>
        </w:rPr>
        <w:t>Üniversite</w:t>
      </w:r>
      <w:r w:rsidRPr="00B107B7">
        <w:rPr>
          <w:rFonts w:ascii="Times New Roman" w:hAnsi="Times New Roman" w:cs="Times New Roman"/>
          <w:spacing w:val="-3"/>
          <w:sz w:val="24"/>
          <w:szCs w:val="24"/>
        </w:rPr>
        <w:t xml:space="preserve"> </w:t>
      </w:r>
      <w:r w:rsidRPr="00B107B7">
        <w:rPr>
          <w:rFonts w:ascii="Times New Roman" w:hAnsi="Times New Roman" w:cs="Times New Roman"/>
          <w:sz w:val="24"/>
          <w:szCs w:val="24"/>
        </w:rPr>
        <w:t>(</w:t>
      </w:r>
      <w:r w:rsidRPr="00B107B7">
        <w:rPr>
          <w:rFonts w:ascii="Times New Roman" w:hAnsi="Times New Roman" w:cs="Times New Roman"/>
          <w:spacing w:val="51"/>
          <w:sz w:val="24"/>
          <w:szCs w:val="24"/>
        </w:rPr>
        <w:t xml:space="preserve"> </w:t>
      </w:r>
      <w:r w:rsidRPr="00B107B7">
        <w:rPr>
          <w:rFonts w:ascii="Times New Roman" w:hAnsi="Times New Roman" w:cs="Times New Roman"/>
          <w:spacing w:val="-10"/>
          <w:sz w:val="24"/>
          <w:szCs w:val="24"/>
        </w:rPr>
        <w:t>)</w:t>
      </w:r>
    </w:p>
    <w:p w14:paraId="12468A19"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372CA112" w14:textId="77777777" w:rsidR="00B107B7" w:rsidRPr="00B107B7" w:rsidRDefault="00B107B7" w:rsidP="00B107B7">
      <w:pPr>
        <w:widowControl w:val="0"/>
        <w:autoSpaceDE w:val="0"/>
        <w:autoSpaceDN w:val="0"/>
        <w:spacing w:before="5" w:after="0" w:line="240" w:lineRule="auto"/>
        <w:ind w:left="284" w:right="425"/>
        <w:jc w:val="both"/>
        <w:rPr>
          <w:rFonts w:ascii="Times New Roman" w:eastAsia="Times New Roman" w:hAnsi="Times New Roman" w:cs="Times New Roman"/>
          <w:kern w:val="0"/>
          <w:sz w:val="24"/>
          <w:szCs w:val="24"/>
          <w14:ligatures w14:val="none"/>
        </w:rPr>
      </w:pPr>
    </w:p>
    <w:tbl>
      <w:tblPr>
        <w:tblStyle w:val="TableNormal"/>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126"/>
        <w:gridCol w:w="1843"/>
        <w:gridCol w:w="1984"/>
      </w:tblGrid>
      <w:tr w:rsidR="00B107B7" w:rsidRPr="00B107B7" w14:paraId="2322D7E5" w14:textId="77777777" w:rsidTr="00B107B7">
        <w:trPr>
          <w:trHeight w:val="299"/>
        </w:trPr>
        <w:tc>
          <w:tcPr>
            <w:tcW w:w="8788" w:type="dxa"/>
            <w:gridSpan w:val="4"/>
          </w:tcPr>
          <w:p w14:paraId="462C0E06" w14:textId="77777777" w:rsidR="00B107B7" w:rsidRPr="00B107B7" w:rsidRDefault="00B107B7" w:rsidP="00B107B7">
            <w:pPr>
              <w:spacing w:before="13" w:line="266" w:lineRule="exact"/>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EKİP</w:t>
            </w:r>
            <w:r w:rsidRPr="00B107B7">
              <w:rPr>
                <w:rFonts w:ascii="Times New Roman" w:eastAsia="Times New Roman" w:hAnsi="Times New Roman" w:cs="Times New Roman"/>
                <w:b/>
                <w:spacing w:val="-7"/>
                <w:sz w:val="24"/>
                <w:szCs w:val="24"/>
              </w:rPr>
              <w:t xml:space="preserve"> </w:t>
            </w:r>
            <w:r w:rsidRPr="00B107B7">
              <w:rPr>
                <w:rFonts w:ascii="Times New Roman" w:eastAsia="Times New Roman" w:hAnsi="Times New Roman" w:cs="Times New Roman"/>
                <w:b/>
                <w:spacing w:val="-2"/>
                <w:sz w:val="24"/>
                <w:szCs w:val="24"/>
              </w:rPr>
              <w:t>BİLGİLERİ</w:t>
            </w:r>
          </w:p>
        </w:tc>
      </w:tr>
      <w:tr w:rsidR="00B107B7" w:rsidRPr="00B107B7" w14:paraId="482A4C4B" w14:textId="77777777" w:rsidTr="00B107B7">
        <w:trPr>
          <w:trHeight w:val="680"/>
        </w:trPr>
        <w:tc>
          <w:tcPr>
            <w:tcW w:w="2835" w:type="dxa"/>
            <w:vAlign w:val="center"/>
          </w:tcPr>
          <w:p w14:paraId="0AC12C42" w14:textId="77777777" w:rsidR="00B107B7" w:rsidRPr="00B107B7" w:rsidRDefault="00B107B7" w:rsidP="00B107B7">
            <w:pPr>
              <w:spacing w:before="14" w:line="266" w:lineRule="exact"/>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ADI-</w:t>
            </w:r>
            <w:r w:rsidRPr="00B107B7">
              <w:rPr>
                <w:rFonts w:ascii="Times New Roman" w:eastAsia="Times New Roman" w:hAnsi="Times New Roman" w:cs="Times New Roman"/>
                <w:b/>
                <w:spacing w:val="-2"/>
                <w:sz w:val="24"/>
                <w:szCs w:val="24"/>
              </w:rPr>
              <w:t xml:space="preserve"> SOYADI</w:t>
            </w:r>
          </w:p>
        </w:tc>
        <w:tc>
          <w:tcPr>
            <w:tcW w:w="2126" w:type="dxa"/>
            <w:vAlign w:val="center"/>
          </w:tcPr>
          <w:p w14:paraId="2FCB9F11" w14:textId="77777777" w:rsidR="00B107B7" w:rsidRPr="00B107B7" w:rsidRDefault="00B107B7" w:rsidP="00B107B7">
            <w:pPr>
              <w:spacing w:before="14" w:line="266" w:lineRule="exact"/>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T.C.</w:t>
            </w:r>
            <w:r w:rsidRPr="00B107B7">
              <w:rPr>
                <w:rFonts w:ascii="Times New Roman" w:eastAsia="Times New Roman" w:hAnsi="Times New Roman" w:cs="Times New Roman"/>
                <w:b/>
                <w:spacing w:val="-4"/>
                <w:sz w:val="24"/>
                <w:szCs w:val="24"/>
              </w:rPr>
              <w:t xml:space="preserve"> </w:t>
            </w:r>
            <w:r w:rsidRPr="00B107B7">
              <w:rPr>
                <w:rFonts w:ascii="Times New Roman" w:eastAsia="Times New Roman" w:hAnsi="Times New Roman" w:cs="Times New Roman"/>
                <w:b/>
                <w:sz w:val="24"/>
                <w:szCs w:val="24"/>
              </w:rPr>
              <w:t>KİMLİK</w:t>
            </w:r>
            <w:r w:rsidRPr="00B107B7">
              <w:rPr>
                <w:rFonts w:ascii="Times New Roman" w:eastAsia="Times New Roman" w:hAnsi="Times New Roman" w:cs="Times New Roman"/>
                <w:b/>
                <w:spacing w:val="-5"/>
                <w:sz w:val="24"/>
                <w:szCs w:val="24"/>
              </w:rPr>
              <w:t xml:space="preserve"> NO</w:t>
            </w:r>
          </w:p>
        </w:tc>
        <w:tc>
          <w:tcPr>
            <w:tcW w:w="1843" w:type="dxa"/>
            <w:vAlign w:val="center"/>
          </w:tcPr>
          <w:p w14:paraId="31A226C5" w14:textId="77777777" w:rsidR="00B107B7" w:rsidRPr="00B107B7" w:rsidRDefault="00B107B7" w:rsidP="00B107B7">
            <w:pPr>
              <w:spacing w:before="14" w:line="266" w:lineRule="exact"/>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DOĞUM</w:t>
            </w:r>
            <w:r w:rsidRPr="00B107B7">
              <w:rPr>
                <w:rFonts w:ascii="Times New Roman" w:eastAsia="Times New Roman" w:hAnsi="Times New Roman" w:cs="Times New Roman"/>
                <w:b/>
                <w:spacing w:val="-3"/>
                <w:sz w:val="24"/>
                <w:szCs w:val="24"/>
              </w:rPr>
              <w:t xml:space="preserve"> </w:t>
            </w:r>
            <w:r w:rsidRPr="00B107B7">
              <w:rPr>
                <w:rFonts w:ascii="Times New Roman" w:eastAsia="Times New Roman" w:hAnsi="Times New Roman" w:cs="Times New Roman"/>
                <w:b/>
                <w:spacing w:val="-2"/>
                <w:sz w:val="24"/>
                <w:szCs w:val="24"/>
              </w:rPr>
              <w:t>TARİHİ</w:t>
            </w:r>
          </w:p>
        </w:tc>
        <w:tc>
          <w:tcPr>
            <w:tcW w:w="1984" w:type="dxa"/>
            <w:vAlign w:val="center"/>
          </w:tcPr>
          <w:p w14:paraId="34B61401" w14:textId="77777777" w:rsidR="00B107B7" w:rsidRPr="00B107B7" w:rsidRDefault="00B107B7" w:rsidP="00B107B7">
            <w:pPr>
              <w:spacing w:before="14" w:line="266" w:lineRule="exact"/>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pacing w:val="-2"/>
                <w:sz w:val="24"/>
                <w:szCs w:val="24"/>
              </w:rPr>
              <w:t>TELEFON</w:t>
            </w:r>
          </w:p>
        </w:tc>
      </w:tr>
      <w:tr w:rsidR="00B107B7" w:rsidRPr="00B107B7" w14:paraId="510F830A" w14:textId="77777777" w:rsidTr="00B107B7">
        <w:trPr>
          <w:trHeight w:val="680"/>
        </w:trPr>
        <w:tc>
          <w:tcPr>
            <w:tcW w:w="2835" w:type="dxa"/>
            <w:vAlign w:val="center"/>
          </w:tcPr>
          <w:p w14:paraId="19BDC29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2126" w:type="dxa"/>
            <w:vAlign w:val="center"/>
          </w:tcPr>
          <w:p w14:paraId="1FDF29E5"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843" w:type="dxa"/>
            <w:vAlign w:val="center"/>
          </w:tcPr>
          <w:p w14:paraId="4F57068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984" w:type="dxa"/>
            <w:vAlign w:val="center"/>
          </w:tcPr>
          <w:p w14:paraId="58A1C500"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49402CD4" w14:textId="77777777" w:rsidTr="00B107B7">
        <w:trPr>
          <w:trHeight w:val="680"/>
        </w:trPr>
        <w:tc>
          <w:tcPr>
            <w:tcW w:w="2835" w:type="dxa"/>
            <w:vAlign w:val="center"/>
          </w:tcPr>
          <w:p w14:paraId="5B230201"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2126" w:type="dxa"/>
            <w:vAlign w:val="center"/>
          </w:tcPr>
          <w:p w14:paraId="6910C55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843" w:type="dxa"/>
            <w:vAlign w:val="center"/>
          </w:tcPr>
          <w:p w14:paraId="43707B4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984" w:type="dxa"/>
            <w:vAlign w:val="center"/>
          </w:tcPr>
          <w:p w14:paraId="4D36C569"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54D17F01" w14:textId="77777777" w:rsidTr="00B107B7">
        <w:trPr>
          <w:trHeight w:val="680"/>
        </w:trPr>
        <w:tc>
          <w:tcPr>
            <w:tcW w:w="2835" w:type="dxa"/>
            <w:vAlign w:val="center"/>
          </w:tcPr>
          <w:p w14:paraId="3E04992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2126" w:type="dxa"/>
            <w:vAlign w:val="center"/>
          </w:tcPr>
          <w:p w14:paraId="5173783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843" w:type="dxa"/>
            <w:vAlign w:val="center"/>
          </w:tcPr>
          <w:p w14:paraId="55D74E5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984" w:type="dxa"/>
            <w:vAlign w:val="center"/>
          </w:tcPr>
          <w:p w14:paraId="3FE52537"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bl>
    <w:p w14:paraId="040222E8"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6101D414" w14:textId="77777777" w:rsidR="00B107B7" w:rsidRPr="00B107B7" w:rsidRDefault="00B107B7" w:rsidP="00B107B7">
      <w:pPr>
        <w:widowControl w:val="0"/>
        <w:autoSpaceDE w:val="0"/>
        <w:autoSpaceDN w:val="0"/>
        <w:spacing w:before="11" w:after="0" w:line="240" w:lineRule="auto"/>
        <w:ind w:left="284" w:right="425"/>
        <w:jc w:val="both"/>
        <w:rPr>
          <w:rFonts w:ascii="Times New Roman" w:eastAsia="Times New Roman" w:hAnsi="Times New Roman" w:cs="Times New Roman"/>
          <w:kern w:val="0"/>
          <w:sz w:val="24"/>
          <w:szCs w:val="24"/>
          <w14:ligatures w14:val="none"/>
        </w:rPr>
      </w:pPr>
    </w:p>
    <w:p w14:paraId="1E31ED24"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7C634ACD"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08399AAE" w14:textId="77777777" w:rsidR="00B107B7" w:rsidRPr="00B107B7" w:rsidRDefault="00B107B7" w:rsidP="00B107B7">
      <w:pPr>
        <w:widowControl w:val="0"/>
        <w:autoSpaceDE w:val="0"/>
        <w:autoSpaceDN w:val="0"/>
        <w:spacing w:before="1" w:after="0" w:line="240" w:lineRule="auto"/>
        <w:ind w:left="284" w:right="425"/>
        <w:jc w:val="both"/>
        <w:rPr>
          <w:rFonts w:ascii="Times New Roman" w:eastAsia="Times New Roman" w:hAnsi="Times New Roman" w:cs="Times New Roman"/>
          <w:kern w:val="0"/>
          <w:sz w:val="24"/>
          <w:szCs w:val="24"/>
          <w14:ligatures w14:val="none"/>
        </w:rPr>
      </w:pPr>
    </w:p>
    <w:p w14:paraId="04E9F709" w14:textId="77777777" w:rsidR="00B107B7" w:rsidRDefault="00B107B7" w:rsidP="00B107B7">
      <w:pPr>
        <w:ind w:left="284" w:right="425"/>
        <w:jc w:val="right"/>
        <w:rPr>
          <w:rFonts w:ascii="Times New Roman" w:hAnsi="Times New Roman" w:cs="Times New Roman"/>
          <w:sz w:val="24"/>
          <w:szCs w:val="24"/>
        </w:rPr>
      </w:pPr>
    </w:p>
    <w:p w14:paraId="24EFB099" w14:textId="351BC1E3" w:rsidR="00B107B7" w:rsidRPr="00B107B7" w:rsidRDefault="00B107B7" w:rsidP="00B107B7">
      <w:pPr>
        <w:ind w:left="284" w:right="425"/>
        <w:jc w:val="right"/>
        <w:rPr>
          <w:rFonts w:ascii="Times New Roman" w:hAnsi="Times New Roman" w:cs="Times New Roman"/>
          <w:sz w:val="24"/>
          <w:szCs w:val="24"/>
        </w:rPr>
      </w:pPr>
      <w:r w:rsidRPr="00B107B7">
        <w:rPr>
          <w:rFonts w:ascii="Times New Roman" w:hAnsi="Times New Roman" w:cs="Times New Roman"/>
          <w:sz w:val="24"/>
          <w:szCs w:val="24"/>
        </w:rPr>
        <w:t>SORUMLU</w:t>
      </w:r>
      <w:r w:rsidRPr="00B107B7">
        <w:rPr>
          <w:rFonts w:ascii="Times New Roman" w:hAnsi="Times New Roman" w:cs="Times New Roman"/>
          <w:spacing w:val="-14"/>
          <w:sz w:val="24"/>
          <w:szCs w:val="24"/>
        </w:rPr>
        <w:t xml:space="preserve"> </w:t>
      </w:r>
      <w:r w:rsidRPr="00B107B7">
        <w:rPr>
          <w:rFonts w:ascii="Times New Roman" w:hAnsi="Times New Roman" w:cs="Times New Roman"/>
          <w:sz w:val="24"/>
          <w:szCs w:val="24"/>
        </w:rPr>
        <w:t>YÖNETİCİ ADI SOYADI</w:t>
      </w:r>
    </w:p>
    <w:p w14:paraId="1A569794" w14:textId="77777777" w:rsidR="00B107B7" w:rsidRPr="00B107B7" w:rsidRDefault="00B107B7" w:rsidP="00B107B7">
      <w:pPr>
        <w:ind w:left="284" w:right="425"/>
        <w:jc w:val="right"/>
        <w:rPr>
          <w:rFonts w:ascii="Times New Roman" w:hAnsi="Times New Roman" w:cs="Times New Roman"/>
          <w:sz w:val="24"/>
          <w:szCs w:val="24"/>
        </w:rPr>
      </w:pPr>
      <w:r w:rsidRPr="00B107B7">
        <w:rPr>
          <w:rFonts w:ascii="Times New Roman" w:hAnsi="Times New Roman" w:cs="Times New Roman"/>
          <w:spacing w:val="-2"/>
          <w:sz w:val="24"/>
          <w:szCs w:val="24"/>
        </w:rPr>
        <w:t>İMZASI</w:t>
      </w:r>
    </w:p>
    <w:p w14:paraId="0701D2E0" w14:textId="77777777" w:rsidR="00B107B7" w:rsidRPr="00B107B7" w:rsidRDefault="00B107B7" w:rsidP="00B107B7">
      <w:pPr>
        <w:widowControl w:val="0"/>
        <w:autoSpaceDE w:val="0"/>
        <w:autoSpaceDN w:val="0"/>
        <w:spacing w:after="0" w:line="240" w:lineRule="auto"/>
        <w:ind w:left="284" w:right="425"/>
        <w:jc w:val="right"/>
        <w:rPr>
          <w:rFonts w:ascii="Times New Roman" w:eastAsia="Times New Roman" w:hAnsi="Times New Roman" w:cs="Times New Roman"/>
          <w:kern w:val="0"/>
          <w:sz w:val="24"/>
          <w:szCs w:val="24"/>
          <w14:ligatures w14:val="none"/>
        </w:rPr>
      </w:pPr>
    </w:p>
    <w:p w14:paraId="43C9C920" w14:textId="77777777" w:rsidR="00394A61" w:rsidRDefault="00394A61" w:rsidP="00394A61">
      <w:pPr>
        <w:rPr>
          <w:rFonts w:ascii="Times New Roman" w:hAnsi="Times New Roman" w:cs="Times New Roman"/>
          <w:sz w:val="24"/>
          <w:szCs w:val="24"/>
        </w:rPr>
      </w:pPr>
    </w:p>
    <w:p w14:paraId="70073814" w14:textId="77777777" w:rsidR="00B107B7" w:rsidRDefault="00B107B7" w:rsidP="00394A61">
      <w:pPr>
        <w:rPr>
          <w:rFonts w:ascii="Times New Roman" w:hAnsi="Times New Roman" w:cs="Times New Roman"/>
          <w:sz w:val="24"/>
          <w:szCs w:val="24"/>
        </w:rPr>
      </w:pPr>
    </w:p>
    <w:p w14:paraId="5FFC9D3C" w14:textId="77777777" w:rsidR="00B107B7" w:rsidRDefault="00B107B7" w:rsidP="00394A61">
      <w:pPr>
        <w:rPr>
          <w:rFonts w:ascii="Times New Roman" w:hAnsi="Times New Roman" w:cs="Times New Roman"/>
          <w:sz w:val="24"/>
          <w:szCs w:val="24"/>
        </w:rPr>
      </w:pPr>
    </w:p>
    <w:p w14:paraId="6B35A92D" w14:textId="77777777" w:rsidR="00D024E6" w:rsidRDefault="00D024E6" w:rsidP="00394A61">
      <w:pPr>
        <w:rPr>
          <w:rFonts w:ascii="Times New Roman" w:hAnsi="Times New Roman" w:cs="Times New Roman"/>
          <w:sz w:val="24"/>
          <w:szCs w:val="24"/>
        </w:rPr>
      </w:pPr>
    </w:p>
    <w:p w14:paraId="7A26EEE8" w14:textId="77777777" w:rsidR="00B16CC2" w:rsidRDefault="00B16CC2" w:rsidP="00394A61">
      <w:pPr>
        <w:rPr>
          <w:rFonts w:ascii="Times New Roman" w:hAnsi="Times New Roman" w:cs="Times New Roman"/>
          <w:sz w:val="24"/>
          <w:szCs w:val="24"/>
        </w:rPr>
      </w:pPr>
    </w:p>
    <w:p w14:paraId="417D9D9B" w14:textId="77777777" w:rsidR="00F437DE" w:rsidRDefault="00F437DE" w:rsidP="00394A61">
      <w:pPr>
        <w:rPr>
          <w:rFonts w:ascii="Times New Roman" w:hAnsi="Times New Roman" w:cs="Times New Roman"/>
          <w:sz w:val="24"/>
          <w:szCs w:val="24"/>
        </w:rPr>
      </w:pPr>
    </w:p>
    <w:p w14:paraId="1BC0A2B9" w14:textId="77777777" w:rsidR="00F437DE" w:rsidRDefault="00F437DE" w:rsidP="00394A61">
      <w:pPr>
        <w:rPr>
          <w:rFonts w:ascii="Times New Roman" w:hAnsi="Times New Roman" w:cs="Times New Roman"/>
          <w:sz w:val="24"/>
          <w:szCs w:val="24"/>
        </w:rPr>
      </w:pPr>
    </w:p>
    <w:p w14:paraId="6838BCA9" w14:textId="77777777" w:rsidR="00B107B7" w:rsidRDefault="00B107B7" w:rsidP="00394A61">
      <w:pPr>
        <w:rPr>
          <w:rFonts w:ascii="Times New Roman" w:hAnsi="Times New Roman" w:cs="Times New Roman"/>
          <w:sz w:val="24"/>
          <w:szCs w:val="24"/>
        </w:rPr>
      </w:pPr>
    </w:p>
    <w:p w14:paraId="13B620B9" w14:textId="77777777" w:rsidR="00B107B7" w:rsidRPr="00B107B7" w:rsidRDefault="00B107B7" w:rsidP="00B107B7">
      <w:pPr>
        <w:spacing w:before="74"/>
        <w:ind w:left="284" w:right="425"/>
        <w:jc w:val="right"/>
        <w:rPr>
          <w:rFonts w:ascii="Times New Roman" w:hAnsi="Times New Roman" w:cs="Times New Roman"/>
          <w:b/>
          <w:sz w:val="24"/>
          <w:szCs w:val="24"/>
        </w:rPr>
      </w:pPr>
      <w:r w:rsidRPr="00B107B7">
        <w:rPr>
          <w:rFonts w:ascii="Times New Roman" w:hAnsi="Times New Roman" w:cs="Times New Roman"/>
          <w:b/>
          <w:sz w:val="24"/>
          <w:szCs w:val="24"/>
        </w:rPr>
        <w:lastRenderedPageBreak/>
        <w:t>EK</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w:t>
      </w:r>
      <w:r w:rsidRPr="00B107B7">
        <w:rPr>
          <w:rFonts w:ascii="Times New Roman" w:hAnsi="Times New Roman" w:cs="Times New Roman"/>
          <w:b/>
          <w:spacing w:val="-12"/>
          <w:sz w:val="24"/>
          <w:szCs w:val="24"/>
        </w:rPr>
        <w:t>2</w:t>
      </w:r>
    </w:p>
    <w:p w14:paraId="4D120C15"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48666848" w14:textId="77777777" w:rsidR="00B107B7" w:rsidRPr="00B107B7" w:rsidRDefault="00B107B7" w:rsidP="00B107B7">
      <w:pPr>
        <w:widowControl w:val="0"/>
        <w:autoSpaceDE w:val="0"/>
        <w:autoSpaceDN w:val="0"/>
        <w:spacing w:before="3" w:after="0" w:line="240" w:lineRule="auto"/>
        <w:ind w:left="284" w:right="425"/>
        <w:jc w:val="both"/>
        <w:rPr>
          <w:rFonts w:ascii="Times New Roman" w:eastAsia="Times New Roman" w:hAnsi="Times New Roman" w:cs="Times New Roman"/>
          <w:b/>
          <w:kern w:val="0"/>
          <w:sz w:val="24"/>
          <w:szCs w:val="24"/>
          <w14:ligatures w14:val="none"/>
        </w:rPr>
      </w:pPr>
    </w:p>
    <w:p w14:paraId="1BBB6627" w14:textId="77777777" w:rsidR="00B107B7" w:rsidRPr="00B107B7" w:rsidRDefault="00B107B7" w:rsidP="00B107B7">
      <w:pPr>
        <w:spacing w:before="92"/>
        <w:ind w:left="284" w:right="425"/>
        <w:jc w:val="center"/>
        <w:rPr>
          <w:rFonts w:ascii="Times New Roman" w:hAnsi="Times New Roman" w:cs="Times New Roman"/>
          <w:b/>
          <w:sz w:val="24"/>
          <w:szCs w:val="24"/>
        </w:rPr>
      </w:pPr>
      <w:r w:rsidRPr="00B107B7">
        <w:rPr>
          <w:rFonts w:ascii="Times New Roman" w:hAnsi="Times New Roman" w:cs="Times New Roman"/>
          <w:b/>
          <w:sz w:val="24"/>
          <w:szCs w:val="24"/>
        </w:rPr>
        <w:t>GENÇLER</w:t>
      </w:r>
      <w:r w:rsidRPr="00B107B7">
        <w:rPr>
          <w:rFonts w:ascii="Times New Roman" w:hAnsi="Times New Roman" w:cs="Times New Roman"/>
          <w:b/>
          <w:spacing w:val="-6"/>
          <w:sz w:val="24"/>
          <w:szCs w:val="24"/>
        </w:rPr>
        <w:t xml:space="preserve"> </w:t>
      </w:r>
      <w:r w:rsidRPr="00B107B7">
        <w:rPr>
          <w:rFonts w:ascii="Times New Roman" w:hAnsi="Times New Roman" w:cs="Times New Roman"/>
          <w:b/>
          <w:sz w:val="24"/>
          <w:szCs w:val="24"/>
        </w:rPr>
        <w:t>ARASI</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BİLGİ</w:t>
      </w:r>
      <w:r w:rsidRPr="00B107B7">
        <w:rPr>
          <w:rFonts w:ascii="Times New Roman" w:hAnsi="Times New Roman" w:cs="Times New Roman"/>
          <w:b/>
          <w:spacing w:val="-4"/>
          <w:sz w:val="24"/>
          <w:szCs w:val="24"/>
        </w:rPr>
        <w:t xml:space="preserve"> </w:t>
      </w:r>
      <w:r w:rsidRPr="00B107B7">
        <w:rPr>
          <w:rFonts w:ascii="Times New Roman" w:hAnsi="Times New Roman" w:cs="Times New Roman"/>
          <w:b/>
          <w:spacing w:val="-2"/>
          <w:sz w:val="24"/>
          <w:szCs w:val="24"/>
        </w:rPr>
        <w:t>YARIŞMASI</w:t>
      </w:r>
    </w:p>
    <w:p w14:paraId="6F84579D" w14:textId="390A59CB" w:rsidR="00B107B7" w:rsidRPr="00B107B7" w:rsidRDefault="00B107B7" w:rsidP="00B107B7">
      <w:pPr>
        <w:spacing w:before="1"/>
        <w:ind w:left="284" w:right="425"/>
        <w:jc w:val="center"/>
        <w:rPr>
          <w:rFonts w:ascii="Times New Roman" w:hAnsi="Times New Roman" w:cs="Times New Roman"/>
          <w:b/>
          <w:sz w:val="24"/>
          <w:szCs w:val="24"/>
        </w:rPr>
      </w:pPr>
      <w:r w:rsidRPr="00B107B7">
        <w:rPr>
          <w:rFonts w:ascii="Times New Roman" w:hAnsi="Times New Roman" w:cs="Times New Roman"/>
          <w:b/>
          <w:sz w:val="24"/>
          <w:szCs w:val="24"/>
          <w:u w:val="single"/>
        </w:rPr>
        <w:t>İL/BÖLGE</w:t>
      </w:r>
      <w:r w:rsidR="00B16CC2">
        <w:rPr>
          <w:rFonts w:ascii="Times New Roman" w:hAnsi="Times New Roman" w:cs="Times New Roman"/>
          <w:b/>
          <w:sz w:val="24"/>
          <w:szCs w:val="24"/>
          <w:u w:val="single"/>
        </w:rPr>
        <w:t>/TÜRKİYE</w:t>
      </w:r>
      <w:r w:rsidRPr="00B107B7">
        <w:rPr>
          <w:rFonts w:ascii="Times New Roman" w:hAnsi="Times New Roman" w:cs="Times New Roman"/>
          <w:b/>
          <w:spacing w:val="-9"/>
          <w:sz w:val="24"/>
          <w:szCs w:val="24"/>
        </w:rPr>
        <w:t xml:space="preserve"> </w:t>
      </w:r>
      <w:r w:rsidRPr="00B107B7">
        <w:rPr>
          <w:rFonts w:ascii="Times New Roman" w:hAnsi="Times New Roman" w:cs="Times New Roman"/>
          <w:b/>
          <w:sz w:val="24"/>
          <w:szCs w:val="24"/>
        </w:rPr>
        <w:t>FİNALLERİ</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SONUÇ</w:t>
      </w:r>
      <w:r w:rsidRPr="00B107B7">
        <w:rPr>
          <w:rFonts w:ascii="Times New Roman" w:hAnsi="Times New Roman" w:cs="Times New Roman"/>
          <w:b/>
          <w:spacing w:val="-6"/>
          <w:sz w:val="24"/>
          <w:szCs w:val="24"/>
        </w:rPr>
        <w:t xml:space="preserve"> </w:t>
      </w:r>
      <w:r w:rsidRPr="00B107B7">
        <w:rPr>
          <w:rFonts w:ascii="Times New Roman" w:hAnsi="Times New Roman" w:cs="Times New Roman"/>
          <w:b/>
          <w:spacing w:val="-2"/>
          <w:sz w:val="24"/>
          <w:szCs w:val="24"/>
        </w:rPr>
        <w:t>TUTANAĞI</w:t>
      </w:r>
    </w:p>
    <w:tbl>
      <w:tblPr>
        <w:tblStyle w:val="TableNormal"/>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701"/>
        <w:gridCol w:w="1276"/>
        <w:gridCol w:w="1276"/>
        <w:gridCol w:w="1559"/>
        <w:gridCol w:w="1418"/>
        <w:gridCol w:w="1275"/>
      </w:tblGrid>
      <w:tr w:rsidR="00B107B7" w:rsidRPr="00B107B7" w14:paraId="0F2C540C" w14:textId="77777777" w:rsidTr="00B107B7">
        <w:trPr>
          <w:trHeight w:val="700"/>
        </w:trPr>
        <w:tc>
          <w:tcPr>
            <w:tcW w:w="9356" w:type="dxa"/>
            <w:gridSpan w:val="7"/>
            <w:shd w:val="clear" w:color="auto" w:fill="BCD5ED"/>
            <w:vAlign w:val="center"/>
          </w:tcPr>
          <w:p w14:paraId="43221FD7" w14:textId="77777777" w:rsidR="00B107B7" w:rsidRPr="00B107B7" w:rsidRDefault="00B107B7" w:rsidP="00B107B7">
            <w:pPr>
              <w:spacing w:before="159"/>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TAKIM</w:t>
            </w:r>
            <w:r w:rsidRPr="00B107B7">
              <w:rPr>
                <w:rFonts w:ascii="Times New Roman" w:eastAsia="Times New Roman" w:hAnsi="Times New Roman" w:cs="Times New Roman"/>
                <w:b/>
                <w:spacing w:val="-13"/>
                <w:sz w:val="24"/>
                <w:szCs w:val="24"/>
              </w:rPr>
              <w:t xml:space="preserve"> </w:t>
            </w:r>
            <w:r w:rsidRPr="00B107B7">
              <w:rPr>
                <w:rFonts w:ascii="Times New Roman" w:eastAsia="Times New Roman" w:hAnsi="Times New Roman" w:cs="Times New Roman"/>
                <w:b/>
                <w:sz w:val="24"/>
                <w:szCs w:val="24"/>
              </w:rPr>
              <w:t>BİLGİLERİ-</w:t>
            </w:r>
            <w:r w:rsidRPr="00B107B7">
              <w:rPr>
                <w:rFonts w:ascii="Times New Roman" w:eastAsia="Times New Roman" w:hAnsi="Times New Roman" w:cs="Times New Roman"/>
                <w:b/>
                <w:spacing w:val="-4"/>
                <w:sz w:val="24"/>
                <w:szCs w:val="24"/>
              </w:rPr>
              <w:t>LİSE</w:t>
            </w:r>
          </w:p>
        </w:tc>
      </w:tr>
      <w:tr w:rsidR="00B107B7" w:rsidRPr="00B107B7" w14:paraId="0A21EEEE" w14:textId="77777777" w:rsidTr="00B107B7">
        <w:trPr>
          <w:trHeight w:val="850"/>
        </w:trPr>
        <w:tc>
          <w:tcPr>
            <w:tcW w:w="2552" w:type="dxa"/>
            <w:gridSpan w:val="2"/>
            <w:vAlign w:val="center"/>
          </w:tcPr>
          <w:p w14:paraId="32A11B24"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699AF231" w14:textId="77777777" w:rsidR="00B107B7" w:rsidRPr="00B107B7" w:rsidRDefault="00B107B7" w:rsidP="00B107B7">
            <w:pPr>
              <w:ind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Adı-Soyadı</w:t>
            </w:r>
            <w:proofErr w:type="spellEnd"/>
          </w:p>
        </w:tc>
        <w:tc>
          <w:tcPr>
            <w:tcW w:w="1276" w:type="dxa"/>
            <w:vAlign w:val="center"/>
          </w:tcPr>
          <w:p w14:paraId="784A31E4"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5168EDD7" w14:textId="77777777" w:rsidR="00B107B7" w:rsidRPr="00B107B7" w:rsidRDefault="00B107B7" w:rsidP="00B107B7">
            <w:pPr>
              <w:ind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T.C.</w:t>
            </w:r>
            <w:r w:rsidRPr="00B107B7">
              <w:rPr>
                <w:rFonts w:ascii="Times New Roman" w:eastAsia="Times New Roman" w:hAnsi="Times New Roman" w:cs="Times New Roman"/>
                <w:b/>
                <w:spacing w:val="-4"/>
                <w:sz w:val="24"/>
                <w:szCs w:val="24"/>
              </w:rPr>
              <w:t xml:space="preserve"> </w:t>
            </w:r>
            <w:proofErr w:type="spellStart"/>
            <w:r w:rsidRPr="00B107B7">
              <w:rPr>
                <w:rFonts w:ascii="Times New Roman" w:eastAsia="Times New Roman" w:hAnsi="Times New Roman" w:cs="Times New Roman"/>
                <w:b/>
                <w:sz w:val="24"/>
                <w:szCs w:val="24"/>
              </w:rPr>
              <w:t>Kimlik</w:t>
            </w:r>
            <w:proofErr w:type="spellEnd"/>
            <w:r w:rsidRPr="00B107B7">
              <w:rPr>
                <w:rFonts w:ascii="Times New Roman" w:eastAsia="Times New Roman" w:hAnsi="Times New Roman" w:cs="Times New Roman"/>
                <w:b/>
                <w:spacing w:val="-3"/>
                <w:sz w:val="24"/>
                <w:szCs w:val="24"/>
              </w:rPr>
              <w:t xml:space="preserve"> </w:t>
            </w:r>
            <w:r w:rsidRPr="00B107B7">
              <w:rPr>
                <w:rFonts w:ascii="Times New Roman" w:eastAsia="Times New Roman" w:hAnsi="Times New Roman" w:cs="Times New Roman"/>
                <w:b/>
                <w:spacing w:val="-5"/>
                <w:sz w:val="24"/>
                <w:szCs w:val="24"/>
              </w:rPr>
              <w:t>No</w:t>
            </w:r>
          </w:p>
        </w:tc>
        <w:tc>
          <w:tcPr>
            <w:tcW w:w="1276" w:type="dxa"/>
            <w:vAlign w:val="center"/>
          </w:tcPr>
          <w:p w14:paraId="41792E3E" w14:textId="77777777" w:rsidR="00B107B7" w:rsidRPr="00B107B7" w:rsidRDefault="00B107B7" w:rsidP="00B107B7">
            <w:pPr>
              <w:spacing w:before="157" w:line="360" w:lineRule="auto"/>
              <w:ind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Doğum</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Tarihi</w:t>
            </w:r>
            <w:proofErr w:type="spellEnd"/>
          </w:p>
        </w:tc>
        <w:tc>
          <w:tcPr>
            <w:tcW w:w="1559" w:type="dxa"/>
            <w:vAlign w:val="center"/>
          </w:tcPr>
          <w:p w14:paraId="60EFD1E5" w14:textId="77777777" w:rsidR="00B107B7" w:rsidRPr="00B107B7" w:rsidRDefault="00B107B7" w:rsidP="00B107B7">
            <w:pPr>
              <w:spacing w:before="157" w:line="360" w:lineRule="auto"/>
              <w:ind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Telefon</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Numarası</w:t>
            </w:r>
            <w:proofErr w:type="spellEnd"/>
          </w:p>
        </w:tc>
        <w:tc>
          <w:tcPr>
            <w:tcW w:w="1418" w:type="dxa"/>
            <w:vAlign w:val="center"/>
          </w:tcPr>
          <w:p w14:paraId="6B542212"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15ABEB40" w14:textId="48E484F1" w:rsidR="00B107B7" w:rsidRPr="00B107B7" w:rsidRDefault="00B107B7" w:rsidP="00B107B7">
            <w:pPr>
              <w:ind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z w:val="24"/>
                <w:szCs w:val="24"/>
              </w:rPr>
              <w:t>Katıldığı</w:t>
            </w:r>
            <w:proofErr w:type="spellEnd"/>
            <w:r w:rsidRPr="00B107B7">
              <w:rPr>
                <w:rFonts w:ascii="Times New Roman" w:eastAsia="Times New Roman" w:hAnsi="Times New Roman" w:cs="Times New Roman"/>
                <w:b/>
                <w:spacing w:val="-7"/>
                <w:sz w:val="24"/>
                <w:szCs w:val="24"/>
              </w:rPr>
              <w:t xml:space="preserve"> </w:t>
            </w:r>
            <w:r w:rsidR="00F90EAC">
              <w:rPr>
                <w:rFonts w:ascii="Times New Roman" w:eastAsia="Times New Roman" w:hAnsi="Times New Roman" w:cs="Times New Roman"/>
                <w:b/>
                <w:spacing w:val="-5"/>
                <w:sz w:val="24"/>
                <w:szCs w:val="24"/>
              </w:rPr>
              <w:t>İ</w:t>
            </w:r>
            <w:r w:rsidRPr="00B107B7">
              <w:rPr>
                <w:rFonts w:ascii="Times New Roman" w:eastAsia="Times New Roman" w:hAnsi="Times New Roman" w:cs="Times New Roman"/>
                <w:b/>
                <w:spacing w:val="-5"/>
                <w:sz w:val="24"/>
                <w:szCs w:val="24"/>
              </w:rPr>
              <w:t>l</w:t>
            </w:r>
          </w:p>
        </w:tc>
        <w:tc>
          <w:tcPr>
            <w:tcW w:w="1275" w:type="dxa"/>
            <w:vAlign w:val="center"/>
          </w:tcPr>
          <w:p w14:paraId="7F6CC080" w14:textId="77777777" w:rsidR="00B107B7" w:rsidRPr="00B107B7" w:rsidRDefault="00B107B7" w:rsidP="00B107B7">
            <w:pPr>
              <w:spacing w:before="157" w:line="360" w:lineRule="auto"/>
              <w:ind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Takım</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Puanı</w:t>
            </w:r>
            <w:proofErr w:type="spellEnd"/>
          </w:p>
        </w:tc>
      </w:tr>
      <w:tr w:rsidR="00B107B7" w:rsidRPr="00B107B7" w14:paraId="42E66BE3" w14:textId="77777777" w:rsidTr="00B107B7">
        <w:trPr>
          <w:trHeight w:val="698"/>
        </w:trPr>
        <w:tc>
          <w:tcPr>
            <w:tcW w:w="851" w:type="dxa"/>
            <w:vMerge w:val="restart"/>
            <w:textDirection w:val="btLr"/>
          </w:tcPr>
          <w:p w14:paraId="52D7E0D3" w14:textId="77777777" w:rsidR="00B107B7" w:rsidRPr="00B107B7" w:rsidRDefault="00B107B7" w:rsidP="00B107B7">
            <w:pPr>
              <w:ind w:left="284" w:right="425"/>
              <w:jc w:val="center"/>
              <w:rPr>
                <w:rFonts w:ascii="Times New Roman" w:eastAsia="Times New Roman" w:hAnsi="Times New Roman" w:cs="Times New Roman"/>
                <w:b/>
                <w:sz w:val="24"/>
                <w:szCs w:val="24"/>
              </w:rPr>
            </w:pPr>
          </w:p>
          <w:p w14:paraId="3ED8D99E"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pacing w:val="-2"/>
                <w:sz w:val="24"/>
                <w:szCs w:val="24"/>
              </w:rPr>
              <w:t>1.Takım</w:t>
            </w:r>
          </w:p>
        </w:tc>
        <w:tc>
          <w:tcPr>
            <w:tcW w:w="1701" w:type="dxa"/>
            <w:vAlign w:val="center"/>
          </w:tcPr>
          <w:p w14:paraId="2021498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380DC22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02DE991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30A45E1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2CBAD541"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Merge w:val="restart"/>
            <w:vAlign w:val="center"/>
          </w:tcPr>
          <w:p w14:paraId="1693E5DF"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2AF16F7E" w14:textId="77777777" w:rsidTr="00B107B7">
        <w:trPr>
          <w:trHeight w:val="700"/>
        </w:trPr>
        <w:tc>
          <w:tcPr>
            <w:tcW w:w="851" w:type="dxa"/>
            <w:vMerge/>
            <w:tcBorders>
              <w:top w:val="nil"/>
            </w:tcBorders>
          </w:tcPr>
          <w:p w14:paraId="1CC5AF12"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66DA039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54C82DE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1E95579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624E654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748FD5FD"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4D114784"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7B9B1903" w14:textId="77777777" w:rsidTr="00B107B7">
        <w:trPr>
          <w:trHeight w:val="700"/>
        </w:trPr>
        <w:tc>
          <w:tcPr>
            <w:tcW w:w="851" w:type="dxa"/>
            <w:vMerge/>
            <w:tcBorders>
              <w:top w:val="nil"/>
            </w:tcBorders>
          </w:tcPr>
          <w:p w14:paraId="0B4EF4C4"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6F10BB5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6FEF3AD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47B216B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161E29A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1E307D81"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454B7A2E"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3E8D102B" w14:textId="77777777" w:rsidTr="00B107B7">
        <w:trPr>
          <w:trHeight w:val="698"/>
        </w:trPr>
        <w:tc>
          <w:tcPr>
            <w:tcW w:w="851" w:type="dxa"/>
            <w:vMerge w:val="restart"/>
            <w:textDirection w:val="btLr"/>
          </w:tcPr>
          <w:p w14:paraId="081B9449" w14:textId="77777777" w:rsidR="00B107B7" w:rsidRPr="00B107B7" w:rsidRDefault="00B107B7" w:rsidP="00B107B7">
            <w:pPr>
              <w:spacing w:before="9"/>
              <w:ind w:left="113" w:right="425"/>
              <w:rPr>
                <w:rFonts w:ascii="Times New Roman" w:eastAsia="Times New Roman" w:hAnsi="Times New Roman" w:cs="Times New Roman"/>
                <w:b/>
                <w:sz w:val="24"/>
                <w:szCs w:val="24"/>
              </w:rPr>
            </w:pPr>
          </w:p>
          <w:p w14:paraId="2514624D"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pacing w:val="-2"/>
                <w:sz w:val="24"/>
                <w:szCs w:val="24"/>
              </w:rPr>
              <w:t>2.Takım</w:t>
            </w:r>
          </w:p>
        </w:tc>
        <w:tc>
          <w:tcPr>
            <w:tcW w:w="1701" w:type="dxa"/>
            <w:vAlign w:val="center"/>
          </w:tcPr>
          <w:p w14:paraId="1A0BFD2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58FB076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3157AC2C"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0B74DED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1D95A331"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Merge w:val="restart"/>
            <w:vAlign w:val="center"/>
          </w:tcPr>
          <w:p w14:paraId="10A2546A"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6E6ADBA1" w14:textId="77777777" w:rsidTr="00B107B7">
        <w:trPr>
          <w:trHeight w:val="700"/>
        </w:trPr>
        <w:tc>
          <w:tcPr>
            <w:tcW w:w="851" w:type="dxa"/>
            <w:vMerge/>
            <w:tcBorders>
              <w:top w:val="nil"/>
            </w:tcBorders>
            <w:textDirection w:val="btLr"/>
          </w:tcPr>
          <w:p w14:paraId="44B21B29"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7FC8D00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55E292F5"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702CB42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7E08B66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2F4B6783"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7ACEE66D"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5718696C" w14:textId="77777777" w:rsidTr="00B107B7">
        <w:trPr>
          <w:trHeight w:val="698"/>
        </w:trPr>
        <w:tc>
          <w:tcPr>
            <w:tcW w:w="851" w:type="dxa"/>
            <w:vMerge/>
            <w:tcBorders>
              <w:top w:val="nil"/>
            </w:tcBorders>
            <w:textDirection w:val="btLr"/>
          </w:tcPr>
          <w:p w14:paraId="1478AF65"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74ED6B90"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5344642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01C31B4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34FAA7AC"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0EFF3766"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6FFCFA3A"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2B9A0D38" w14:textId="77777777" w:rsidTr="00B107B7">
        <w:trPr>
          <w:trHeight w:val="700"/>
        </w:trPr>
        <w:tc>
          <w:tcPr>
            <w:tcW w:w="851" w:type="dxa"/>
            <w:vMerge w:val="restart"/>
            <w:textDirection w:val="btLr"/>
          </w:tcPr>
          <w:p w14:paraId="5E9132DE" w14:textId="77777777" w:rsidR="00B107B7" w:rsidRPr="00B107B7" w:rsidRDefault="00B107B7" w:rsidP="00B107B7">
            <w:pPr>
              <w:ind w:left="113" w:right="425"/>
              <w:rPr>
                <w:rFonts w:ascii="Times New Roman" w:eastAsia="Times New Roman" w:hAnsi="Times New Roman" w:cs="Times New Roman"/>
                <w:b/>
                <w:sz w:val="24"/>
                <w:szCs w:val="24"/>
              </w:rPr>
            </w:pPr>
          </w:p>
          <w:p w14:paraId="0359584D"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z w:val="24"/>
                <w:szCs w:val="24"/>
              </w:rPr>
              <w:t xml:space="preserve">3. </w:t>
            </w:r>
            <w:proofErr w:type="spellStart"/>
            <w:r w:rsidRPr="00B107B7">
              <w:rPr>
                <w:rFonts w:ascii="Times New Roman" w:eastAsia="Times New Roman" w:hAnsi="Times New Roman" w:cs="Times New Roman"/>
                <w:spacing w:val="-5"/>
                <w:sz w:val="24"/>
                <w:szCs w:val="24"/>
              </w:rPr>
              <w:t>Takım</w:t>
            </w:r>
            <w:proofErr w:type="spellEnd"/>
          </w:p>
        </w:tc>
        <w:tc>
          <w:tcPr>
            <w:tcW w:w="1701" w:type="dxa"/>
            <w:vAlign w:val="center"/>
          </w:tcPr>
          <w:p w14:paraId="159D39CC"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4BBF06F3"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7A7A68D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45144A9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367F0223"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Merge w:val="restart"/>
            <w:vAlign w:val="center"/>
          </w:tcPr>
          <w:p w14:paraId="4181CCC9"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0B03F369" w14:textId="77777777" w:rsidTr="00B107B7">
        <w:trPr>
          <w:trHeight w:val="700"/>
        </w:trPr>
        <w:tc>
          <w:tcPr>
            <w:tcW w:w="851" w:type="dxa"/>
            <w:vMerge/>
            <w:tcBorders>
              <w:top w:val="nil"/>
            </w:tcBorders>
            <w:vAlign w:val="center"/>
          </w:tcPr>
          <w:p w14:paraId="4FF9DAC9"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3F4B28C3"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41678F3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3CEE0AAC"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131C2C3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3AD941FA"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3BC4E14C"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43BAEDC1" w14:textId="77777777" w:rsidTr="00B107B7">
        <w:trPr>
          <w:trHeight w:val="698"/>
        </w:trPr>
        <w:tc>
          <w:tcPr>
            <w:tcW w:w="851" w:type="dxa"/>
            <w:vMerge/>
            <w:tcBorders>
              <w:top w:val="nil"/>
            </w:tcBorders>
            <w:vAlign w:val="center"/>
          </w:tcPr>
          <w:p w14:paraId="319DAB9B" w14:textId="77777777" w:rsidR="00B107B7" w:rsidRPr="00B107B7" w:rsidRDefault="00B107B7" w:rsidP="00B107B7">
            <w:pPr>
              <w:ind w:left="284" w:right="425"/>
              <w:jc w:val="center"/>
              <w:rPr>
                <w:rFonts w:ascii="Times New Roman" w:hAnsi="Times New Roman" w:cs="Times New Roman"/>
                <w:sz w:val="24"/>
                <w:szCs w:val="24"/>
              </w:rPr>
            </w:pPr>
          </w:p>
        </w:tc>
        <w:tc>
          <w:tcPr>
            <w:tcW w:w="1701" w:type="dxa"/>
            <w:vAlign w:val="center"/>
          </w:tcPr>
          <w:p w14:paraId="08CD3673"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43AE84C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6" w:type="dxa"/>
            <w:vAlign w:val="center"/>
          </w:tcPr>
          <w:p w14:paraId="1928F6E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59" w:type="dxa"/>
            <w:vAlign w:val="center"/>
          </w:tcPr>
          <w:p w14:paraId="5394B443"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tcBorders>
              <w:top w:val="nil"/>
            </w:tcBorders>
            <w:vAlign w:val="center"/>
          </w:tcPr>
          <w:p w14:paraId="0AD45EF6" w14:textId="77777777" w:rsidR="00B107B7" w:rsidRPr="00B107B7" w:rsidRDefault="00B107B7" w:rsidP="00B107B7">
            <w:pPr>
              <w:ind w:left="284" w:right="425"/>
              <w:jc w:val="center"/>
              <w:rPr>
                <w:rFonts w:ascii="Times New Roman" w:hAnsi="Times New Roman" w:cs="Times New Roman"/>
                <w:sz w:val="24"/>
                <w:szCs w:val="24"/>
              </w:rPr>
            </w:pPr>
          </w:p>
        </w:tc>
        <w:tc>
          <w:tcPr>
            <w:tcW w:w="1275" w:type="dxa"/>
            <w:vMerge/>
            <w:tcBorders>
              <w:top w:val="nil"/>
            </w:tcBorders>
            <w:vAlign w:val="center"/>
          </w:tcPr>
          <w:p w14:paraId="104BB712" w14:textId="77777777" w:rsidR="00B107B7" w:rsidRPr="00B107B7" w:rsidRDefault="00B107B7" w:rsidP="00B107B7">
            <w:pPr>
              <w:ind w:left="284" w:right="425"/>
              <w:jc w:val="center"/>
              <w:rPr>
                <w:rFonts w:ascii="Times New Roman" w:hAnsi="Times New Roman" w:cs="Times New Roman"/>
                <w:sz w:val="24"/>
                <w:szCs w:val="24"/>
              </w:rPr>
            </w:pPr>
          </w:p>
        </w:tc>
      </w:tr>
    </w:tbl>
    <w:p w14:paraId="753FD223" w14:textId="77777777" w:rsidR="00B107B7" w:rsidRPr="00B107B7" w:rsidRDefault="00B107B7" w:rsidP="00B107B7">
      <w:pPr>
        <w:widowControl w:val="0"/>
        <w:autoSpaceDE w:val="0"/>
        <w:autoSpaceDN w:val="0"/>
        <w:spacing w:after="0" w:line="240" w:lineRule="auto"/>
        <w:ind w:right="425"/>
        <w:jc w:val="both"/>
        <w:rPr>
          <w:rFonts w:ascii="Times New Roman" w:eastAsia="Times New Roman" w:hAnsi="Times New Roman" w:cs="Times New Roman"/>
          <w:b/>
          <w:kern w:val="0"/>
          <w:sz w:val="24"/>
          <w:szCs w:val="24"/>
          <w14:ligatures w14:val="none"/>
        </w:rPr>
      </w:pPr>
    </w:p>
    <w:p w14:paraId="2C6D7E6E" w14:textId="77777777" w:rsidR="00B107B7" w:rsidRPr="00B107B7" w:rsidRDefault="00B107B7" w:rsidP="00B107B7">
      <w:pPr>
        <w:spacing w:before="151"/>
        <w:ind w:left="284" w:right="425"/>
        <w:jc w:val="right"/>
        <w:rPr>
          <w:rFonts w:ascii="Times New Roman" w:hAnsi="Times New Roman" w:cs="Times New Roman"/>
          <w:b/>
          <w:sz w:val="24"/>
          <w:szCs w:val="24"/>
        </w:rPr>
      </w:pPr>
      <w:r w:rsidRPr="00B107B7">
        <w:rPr>
          <w:rFonts w:ascii="Times New Roman" w:hAnsi="Times New Roman" w:cs="Times New Roman"/>
          <w:b/>
          <w:sz w:val="24"/>
          <w:szCs w:val="24"/>
        </w:rPr>
        <w:t>SORUMLU</w:t>
      </w:r>
      <w:r w:rsidRPr="00B107B7">
        <w:rPr>
          <w:rFonts w:ascii="Times New Roman" w:hAnsi="Times New Roman" w:cs="Times New Roman"/>
          <w:b/>
          <w:spacing w:val="-14"/>
          <w:sz w:val="24"/>
          <w:szCs w:val="24"/>
        </w:rPr>
        <w:t xml:space="preserve"> </w:t>
      </w:r>
      <w:r w:rsidRPr="00B107B7">
        <w:rPr>
          <w:rFonts w:ascii="Times New Roman" w:hAnsi="Times New Roman" w:cs="Times New Roman"/>
          <w:b/>
          <w:sz w:val="24"/>
          <w:szCs w:val="24"/>
        </w:rPr>
        <w:t>YÖNETİCİ ADI SOYADI</w:t>
      </w:r>
    </w:p>
    <w:p w14:paraId="6FC00947" w14:textId="77777777" w:rsidR="00B107B7" w:rsidRDefault="00B107B7" w:rsidP="00B107B7">
      <w:pPr>
        <w:spacing w:before="1"/>
        <w:ind w:left="284" w:right="425"/>
        <w:jc w:val="right"/>
        <w:rPr>
          <w:rFonts w:ascii="Times New Roman" w:hAnsi="Times New Roman" w:cs="Times New Roman"/>
          <w:b/>
          <w:spacing w:val="-2"/>
          <w:sz w:val="24"/>
          <w:szCs w:val="24"/>
        </w:rPr>
      </w:pPr>
      <w:r w:rsidRPr="00B107B7">
        <w:rPr>
          <w:rFonts w:ascii="Times New Roman" w:hAnsi="Times New Roman" w:cs="Times New Roman"/>
          <w:b/>
          <w:spacing w:val="-2"/>
          <w:sz w:val="24"/>
          <w:szCs w:val="24"/>
        </w:rPr>
        <w:t>İMZASI</w:t>
      </w:r>
    </w:p>
    <w:p w14:paraId="30B91C62" w14:textId="77777777" w:rsidR="00B107B7" w:rsidRDefault="00B107B7" w:rsidP="00B107B7">
      <w:pPr>
        <w:spacing w:before="1"/>
        <w:ind w:left="284" w:right="425"/>
        <w:jc w:val="right"/>
        <w:rPr>
          <w:rFonts w:ascii="Times New Roman" w:hAnsi="Times New Roman" w:cs="Times New Roman"/>
          <w:b/>
          <w:sz w:val="24"/>
          <w:szCs w:val="24"/>
        </w:rPr>
      </w:pPr>
    </w:p>
    <w:p w14:paraId="45840DD8" w14:textId="4F2E1953" w:rsidR="00B107B7" w:rsidRPr="00B16CC2" w:rsidRDefault="00B107B7" w:rsidP="00B107B7">
      <w:pPr>
        <w:pStyle w:val="ListeParagraf"/>
        <w:numPr>
          <w:ilvl w:val="0"/>
          <w:numId w:val="14"/>
        </w:numPr>
        <w:spacing w:before="1"/>
        <w:ind w:right="425"/>
        <w:jc w:val="both"/>
        <w:rPr>
          <w:rFonts w:ascii="Times New Roman" w:hAnsi="Times New Roman" w:cs="Times New Roman"/>
          <w:b/>
        </w:rPr>
      </w:pPr>
      <w:r w:rsidRPr="00B16CC2">
        <w:rPr>
          <w:rFonts w:ascii="Times New Roman" w:eastAsia="Times New Roman" w:hAnsi="Times New Roman" w:cs="Times New Roman"/>
          <w:kern w:val="0"/>
          <w14:ligatures w14:val="none"/>
        </w:rPr>
        <w:t>Bu form, il ve bölge sonuç gönderme formu olup il yarışmalarından sonra bölge finaline ev sahipliği yapacak ile gönderilmesi, bölge finalleri tamamlandıktan sonra bölge finaline ev sahipliği yapacak il tarafından Gençlik Hizmetleri Genel Müdürlüğüne</w:t>
      </w:r>
      <w:r w:rsidR="00E75199" w:rsidRPr="00B16CC2">
        <w:rPr>
          <w:rFonts w:ascii="Times New Roman" w:eastAsia="Times New Roman" w:hAnsi="Times New Roman" w:cs="Times New Roman"/>
          <w:kern w:val="0"/>
          <w14:ligatures w14:val="none"/>
        </w:rPr>
        <w:t xml:space="preserve"> ve Türkiye </w:t>
      </w:r>
      <w:r w:rsidR="00B20928" w:rsidRPr="00B16CC2">
        <w:rPr>
          <w:rFonts w:ascii="Times New Roman" w:eastAsia="Times New Roman" w:hAnsi="Times New Roman" w:cs="Times New Roman"/>
          <w:kern w:val="0"/>
          <w14:ligatures w14:val="none"/>
        </w:rPr>
        <w:t xml:space="preserve">finaline ev sahipliği yapacak ile </w:t>
      </w:r>
      <w:r w:rsidRPr="00B16CC2">
        <w:rPr>
          <w:rFonts w:ascii="Times New Roman" w:eastAsia="Times New Roman" w:hAnsi="Times New Roman" w:cs="Times New Roman"/>
          <w:kern w:val="0"/>
          <w14:ligatures w14:val="none"/>
        </w:rPr>
        <w:t>gönderilmesi gerekmektedir.</w:t>
      </w:r>
    </w:p>
    <w:p w14:paraId="65F85D2F" w14:textId="77777777" w:rsidR="00B107B7" w:rsidRDefault="00B107B7" w:rsidP="00394A61">
      <w:pPr>
        <w:rPr>
          <w:rFonts w:ascii="Times New Roman" w:hAnsi="Times New Roman" w:cs="Times New Roman"/>
          <w:sz w:val="24"/>
          <w:szCs w:val="24"/>
        </w:rPr>
        <w:sectPr w:rsidR="00B107B7">
          <w:pgSz w:w="11906" w:h="16838"/>
          <w:pgMar w:top="1417" w:right="1417" w:bottom="1417" w:left="1417" w:header="708" w:footer="708" w:gutter="0"/>
          <w:cols w:space="708"/>
          <w:docGrid w:linePitch="360"/>
        </w:sectPr>
      </w:pPr>
    </w:p>
    <w:p w14:paraId="28C6F0C5" w14:textId="77777777" w:rsidR="00B107B7" w:rsidRPr="00B107B7" w:rsidRDefault="00B107B7" w:rsidP="00B107B7">
      <w:pPr>
        <w:spacing w:before="74"/>
        <w:ind w:left="284" w:right="425"/>
        <w:jc w:val="right"/>
        <w:rPr>
          <w:rFonts w:ascii="Times New Roman" w:hAnsi="Times New Roman" w:cs="Times New Roman"/>
          <w:b/>
          <w:sz w:val="24"/>
          <w:szCs w:val="24"/>
        </w:rPr>
      </w:pPr>
      <w:r w:rsidRPr="00B107B7">
        <w:rPr>
          <w:rFonts w:ascii="Times New Roman" w:hAnsi="Times New Roman" w:cs="Times New Roman"/>
          <w:b/>
          <w:sz w:val="24"/>
          <w:szCs w:val="24"/>
        </w:rPr>
        <w:lastRenderedPageBreak/>
        <w:t>EK</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w:t>
      </w:r>
      <w:r w:rsidRPr="00B107B7">
        <w:rPr>
          <w:rFonts w:ascii="Times New Roman" w:hAnsi="Times New Roman" w:cs="Times New Roman"/>
          <w:b/>
          <w:spacing w:val="-12"/>
          <w:sz w:val="24"/>
          <w:szCs w:val="24"/>
        </w:rPr>
        <w:t>3</w:t>
      </w:r>
    </w:p>
    <w:p w14:paraId="730F6FA2"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323A914A" w14:textId="77777777" w:rsidR="00B107B7" w:rsidRPr="00B107B7" w:rsidRDefault="00B107B7" w:rsidP="00B107B7">
      <w:pPr>
        <w:widowControl w:val="0"/>
        <w:autoSpaceDE w:val="0"/>
        <w:autoSpaceDN w:val="0"/>
        <w:spacing w:before="3" w:after="0" w:line="240" w:lineRule="auto"/>
        <w:ind w:left="284" w:right="425"/>
        <w:jc w:val="both"/>
        <w:rPr>
          <w:rFonts w:ascii="Times New Roman" w:eastAsia="Times New Roman" w:hAnsi="Times New Roman" w:cs="Times New Roman"/>
          <w:b/>
          <w:kern w:val="0"/>
          <w:sz w:val="24"/>
          <w:szCs w:val="24"/>
          <w14:ligatures w14:val="none"/>
        </w:rPr>
      </w:pPr>
    </w:p>
    <w:p w14:paraId="0BE48C0B" w14:textId="77777777" w:rsidR="00B107B7" w:rsidRPr="00B107B7" w:rsidRDefault="00B107B7" w:rsidP="00B107B7">
      <w:pPr>
        <w:spacing w:before="92"/>
        <w:ind w:left="284" w:right="425"/>
        <w:jc w:val="center"/>
        <w:rPr>
          <w:rFonts w:ascii="Times New Roman" w:hAnsi="Times New Roman" w:cs="Times New Roman"/>
          <w:b/>
          <w:sz w:val="24"/>
          <w:szCs w:val="24"/>
        </w:rPr>
      </w:pPr>
      <w:r w:rsidRPr="00B107B7">
        <w:rPr>
          <w:rFonts w:ascii="Times New Roman" w:hAnsi="Times New Roman" w:cs="Times New Roman"/>
          <w:b/>
          <w:sz w:val="24"/>
          <w:szCs w:val="24"/>
        </w:rPr>
        <w:t>GENÇLER</w:t>
      </w:r>
      <w:r w:rsidRPr="00B107B7">
        <w:rPr>
          <w:rFonts w:ascii="Times New Roman" w:hAnsi="Times New Roman" w:cs="Times New Roman"/>
          <w:b/>
          <w:spacing w:val="-6"/>
          <w:sz w:val="24"/>
          <w:szCs w:val="24"/>
        </w:rPr>
        <w:t xml:space="preserve"> </w:t>
      </w:r>
      <w:r w:rsidRPr="00B107B7">
        <w:rPr>
          <w:rFonts w:ascii="Times New Roman" w:hAnsi="Times New Roman" w:cs="Times New Roman"/>
          <w:b/>
          <w:sz w:val="24"/>
          <w:szCs w:val="24"/>
        </w:rPr>
        <w:t>ARASI</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BİLGİ</w:t>
      </w:r>
      <w:r w:rsidRPr="00B107B7">
        <w:rPr>
          <w:rFonts w:ascii="Times New Roman" w:hAnsi="Times New Roman" w:cs="Times New Roman"/>
          <w:b/>
          <w:spacing w:val="-4"/>
          <w:sz w:val="24"/>
          <w:szCs w:val="24"/>
        </w:rPr>
        <w:t xml:space="preserve"> </w:t>
      </w:r>
      <w:r w:rsidRPr="00B107B7">
        <w:rPr>
          <w:rFonts w:ascii="Times New Roman" w:hAnsi="Times New Roman" w:cs="Times New Roman"/>
          <w:b/>
          <w:spacing w:val="-2"/>
          <w:sz w:val="24"/>
          <w:szCs w:val="24"/>
        </w:rPr>
        <w:t>YARIŞMASI</w:t>
      </w:r>
    </w:p>
    <w:p w14:paraId="59DD3266" w14:textId="6487925C" w:rsidR="00B107B7" w:rsidRPr="00B107B7" w:rsidRDefault="00B107B7" w:rsidP="00B107B7">
      <w:pPr>
        <w:spacing w:before="1"/>
        <w:ind w:left="284" w:right="425"/>
        <w:jc w:val="center"/>
        <w:rPr>
          <w:rFonts w:ascii="Times New Roman" w:hAnsi="Times New Roman" w:cs="Times New Roman"/>
          <w:b/>
          <w:sz w:val="24"/>
          <w:szCs w:val="24"/>
        </w:rPr>
      </w:pPr>
      <w:r w:rsidRPr="00B107B7">
        <w:rPr>
          <w:rFonts w:ascii="Times New Roman" w:hAnsi="Times New Roman" w:cs="Times New Roman"/>
          <w:b/>
          <w:sz w:val="24"/>
          <w:szCs w:val="24"/>
          <w:u w:val="single"/>
        </w:rPr>
        <w:t>İL/BÖLGE</w:t>
      </w:r>
      <w:r w:rsidR="00B16CC2">
        <w:rPr>
          <w:rFonts w:ascii="Times New Roman" w:hAnsi="Times New Roman" w:cs="Times New Roman"/>
          <w:b/>
          <w:sz w:val="24"/>
          <w:szCs w:val="24"/>
          <w:u w:val="single"/>
        </w:rPr>
        <w:t>/TÜRKİYE</w:t>
      </w:r>
      <w:r w:rsidRPr="00B107B7">
        <w:rPr>
          <w:rFonts w:ascii="Times New Roman" w:hAnsi="Times New Roman" w:cs="Times New Roman"/>
          <w:b/>
          <w:spacing w:val="-9"/>
          <w:sz w:val="24"/>
          <w:szCs w:val="24"/>
        </w:rPr>
        <w:t xml:space="preserve"> </w:t>
      </w:r>
      <w:r w:rsidRPr="00B107B7">
        <w:rPr>
          <w:rFonts w:ascii="Times New Roman" w:hAnsi="Times New Roman" w:cs="Times New Roman"/>
          <w:b/>
          <w:sz w:val="24"/>
          <w:szCs w:val="24"/>
        </w:rPr>
        <w:t>FİNALLERİ</w:t>
      </w:r>
      <w:r w:rsidRPr="00B107B7">
        <w:rPr>
          <w:rFonts w:ascii="Times New Roman" w:hAnsi="Times New Roman" w:cs="Times New Roman"/>
          <w:b/>
          <w:spacing w:val="-5"/>
          <w:sz w:val="24"/>
          <w:szCs w:val="24"/>
        </w:rPr>
        <w:t xml:space="preserve"> </w:t>
      </w:r>
      <w:r w:rsidRPr="00B107B7">
        <w:rPr>
          <w:rFonts w:ascii="Times New Roman" w:hAnsi="Times New Roman" w:cs="Times New Roman"/>
          <w:b/>
          <w:sz w:val="24"/>
          <w:szCs w:val="24"/>
        </w:rPr>
        <w:t>SONUÇ</w:t>
      </w:r>
      <w:r w:rsidRPr="00B107B7">
        <w:rPr>
          <w:rFonts w:ascii="Times New Roman" w:hAnsi="Times New Roman" w:cs="Times New Roman"/>
          <w:b/>
          <w:spacing w:val="-6"/>
          <w:sz w:val="24"/>
          <w:szCs w:val="24"/>
        </w:rPr>
        <w:t xml:space="preserve"> </w:t>
      </w:r>
      <w:r w:rsidRPr="00B107B7">
        <w:rPr>
          <w:rFonts w:ascii="Times New Roman" w:hAnsi="Times New Roman" w:cs="Times New Roman"/>
          <w:b/>
          <w:spacing w:val="-2"/>
          <w:sz w:val="24"/>
          <w:szCs w:val="24"/>
        </w:rPr>
        <w:t>TUTANAĞI</w:t>
      </w:r>
    </w:p>
    <w:p w14:paraId="15E359EF" w14:textId="77777777" w:rsidR="00B107B7" w:rsidRPr="00B107B7" w:rsidRDefault="00B107B7" w:rsidP="00B107B7">
      <w:pPr>
        <w:widowControl w:val="0"/>
        <w:autoSpaceDE w:val="0"/>
        <w:autoSpaceDN w:val="0"/>
        <w:spacing w:before="11" w:after="0" w:line="240" w:lineRule="auto"/>
        <w:ind w:left="284" w:right="425"/>
        <w:jc w:val="both"/>
        <w:rPr>
          <w:rFonts w:ascii="Times New Roman" w:eastAsia="Times New Roman" w:hAnsi="Times New Roman" w:cs="Times New Roman"/>
          <w:b/>
          <w:kern w:val="0"/>
          <w:sz w:val="24"/>
          <w:szCs w:val="24"/>
          <w14:ligatures w14:val="none"/>
        </w:rPr>
      </w:pPr>
    </w:p>
    <w:tbl>
      <w:tblPr>
        <w:tblStyle w:val="TableNormal"/>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276"/>
        <w:gridCol w:w="1418"/>
        <w:gridCol w:w="1275"/>
        <w:gridCol w:w="1560"/>
        <w:gridCol w:w="1417"/>
        <w:gridCol w:w="1418"/>
      </w:tblGrid>
      <w:tr w:rsidR="00B107B7" w:rsidRPr="00B107B7" w14:paraId="20C7F6A7" w14:textId="77777777" w:rsidTr="00B107B7">
        <w:trPr>
          <w:trHeight w:val="700"/>
        </w:trPr>
        <w:tc>
          <w:tcPr>
            <w:tcW w:w="9215" w:type="dxa"/>
            <w:gridSpan w:val="7"/>
            <w:shd w:val="clear" w:color="auto" w:fill="C5E0B3" w:themeFill="accent6" w:themeFillTint="66"/>
            <w:vAlign w:val="center"/>
          </w:tcPr>
          <w:p w14:paraId="4DFDE85C" w14:textId="77777777" w:rsidR="00B107B7" w:rsidRPr="00B107B7" w:rsidRDefault="00B107B7" w:rsidP="00B107B7">
            <w:pPr>
              <w:spacing w:before="159"/>
              <w:ind w:left="284" w:right="425"/>
              <w:jc w:val="center"/>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TAKIM</w:t>
            </w:r>
            <w:r w:rsidRPr="00B107B7">
              <w:rPr>
                <w:rFonts w:ascii="Times New Roman" w:eastAsia="Times New Roman" w:hAnsi="Times New Roman" w:cs="Times New Roman"/>
                <w:b/>
                <w:spacing w:val="-13"/>
                <w:sz w:val="24"/>
                <w:szCs w:val="24"/>
              </w:rPr>
              <w:t xml:space="preserve"> </w:t>
            </w:r>
            <w:r w:rsidRPr="00B107B7">
              <w:rPr>
                <w:rFonts w:ascii="Times New Roman" w:eastAsia="Times New Roman" w:hAnsi="Times New Roman" w:cs="Times New Roman"/>
                <w:b/>
                <w:sz w:val="24"/>
                <w:szCs w:val="24"/>
              </w:rPr>
              <w:t>BİLGİLERİ-</w:t>
            </w:r>
            <w:r w:rsidRPr="00B107B7">
              <w:rPr>
                <w:rFonts w:ascii="Times New Roman" w:eastAsia="Times New Roman" w:hAnsi="Times New Roman" w:cs="Times New Roman"/>
                <w:b/>
                <w:spacing w:val="-4"/>
                <w:sz w:val="24"/>
                <w:szCs w:val="24"/>
              </w:rPr>
              <w:t>ÜNİVERSİTE</w:t>
            </w:r>
          </w:p>
        </w:tc>
      </w:tr>
      <w:tr w:rsidR="00B107B7" w:rsidRPr="00B107B7" w14:paraId="733DC799" w14:textId="77777777" w:rsidTr="00B107B7">
        <w:trPr>
          <w:trHeight w:val="850"/>
        </w:trPr>
        <w:tc>
          <w:tcPr>
            <w:tcW w:w="2127" w:type="dxa"/>
            <w:gridSpan w:val="2"/>
            <w:vAlign w:val="center"/>
          </w:tcPr>
          <w:p w14:paraId="324E275B"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7B489ADB" w14:textId="77777777" w:rsidR="00B107B7" w:rsidRPr="00B107B7" w:rsidRDefault="00B107B7" w:rsidP="00B107B7">
            <w:pPr>
              <w:ind w:right="425"/>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Adı-Soyadı</w:t>
            </w:r>
            <w:proofErr w:type="spellEnd"/>
          </w:p>
        </w:tc>
        <w:tc>
          <w:tcPr>
            <w:tcW w:w="1418" w:type="dxa"/>
            <w:vAlign w:val="center"/>
          </w:tcPr>
          <w:p w14:paraId="2B69CABB"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1493357D" w14:textId="77777777" w:rsidR="00B107B7" w:rsidRPr="00B107B7" w:rsidRDefault="00B107B7" w:rsidP="00B107B7">
            <w:pPr>
              <w:ind w:right="425"/>
              <w:rPr>
                <w:rFonts w:ascii="Times New Roman" w:eastAsia="Times New Roman" w:hAnsi="Times New Roman" w:cs="Times New Roman"/>
                <w:b/>
                <w:sz w:val="24"/>
                <w:szCs w:val="24"/>
              </w:rPr>
            </w:pPr>
            <w:r w:rsidRPr="00B107B7">
              <w:rPr>
                <w:rFonts w:ascii="Times New Roman" w:eastAsia="Times New Roman" w:hAnsi="Times New Roman" w:cs="Times New Roman"/>
                <w:b/>
                <w:sz w:val="24"/>
                <w:szCs w:val="24"/>
              </w:rPr>
              <w:t>T.C.</w:t>
            </w:r>
            <w:r w:rsidRPr="00B107B7">
              <w:rPr>
                <w:rFonts w:ascii="Times New Roman" w:eastAsia="Times New Roman" w:hAnsi="Times New Roman" w:cs="Times New Roman"/>
                <w:b/>
                <w:spacing w:val="-4"/>
                <w:sz w:val="24"/>
                <w:szCs w:val="24"/>
              </w:rPr>
              <w:t xml:space="preserve"> </w:t>
            </w:r>
            <w:proofErr w:type="spellStart"/>
            <w:r w:rsidRPr="00B107B7">
              <w:rPr>
                <w:rFonts w:ascii="Times New Roman" w:eastAsia="Times New Roman" w:hAnsi="Times New Roman" w:cs="Times New Roman"/>
                <w:b/>
                <w:sz w:val="24"/>
                <w:szCs w:val="24"/>
              </w:rPr>
              <w:t>Kimlik</w:t>
            </w:r>
            <w:proofErr w:type="spellEnd"/>
            <w:r w:rsidRPr="00B107B7">
              <w:rPr>
                <w:rFonts w:ascii="Times New Roman" w:eastAsia="Times New Roman" w:hAnsi="Times New Roman" w:cs="Times New Roman"/>
                <w:b/>
                <w:spacing w:val="-3"/>
                <w:sz w:val="24"/>
                <w:szCs w:val="24"/>
              </w:rPr>
              <w:t xml:space="preserve"> </w:t>
            </w:r>
            <w:r w:rsidRPr="00B107B7">
              <w:rPr>
                <w:rFonts w:ascii="Times New Roman" w:eastAsia="Times New Roman" w:hAnsi="Times New Roman" w:cs="Times New Roman"/>
                <w:b/>
                <w:spacing w:val="-5"/>
                <w:sz w:val="24"/>
                <w:szCs w:val="24"/>
              </w:rPr>
              <w:t>No</w:t>
            </w:r>
          </w:p>
        </w:tc>
        <w:tc>
          <w:tcPr>
            <w:tcW w:w="1275" w:type="dxa"/>
            <w:vAlign w:val="center"/>
          </w:tcPr>
          <w:p w14:paraId="6E77AFCF" w14:textId="77777777" w:rsidR="00B107B7" w:rsidRPr="00B107B7" w:rsidRDefault="00B107B7" w:rsidP="00B107B7">
            <w:pPr>
              <w:spacing w:before="157" w:line="360" w:lineRule="auto"/>
              <w:ind w:right="425"/>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Doğum</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Tarihi</w:t>
            </w:r>
            <w:proofErr w:type="spellEnd"/>
          </w:p>
        </w:tc>
        <w:tc>
          <w:tcPr>
            <w:tcW w:w="1560" w:type="dxa"/>
            <w:vAlign w:val="center"/>
          </w:tcPr>
          <w:p w14:paraId="00A08945" w14:textId="77777777" w:rsidR="00B107B7" w:rsidRPr="00B107B7" w:rsidRDefault="00B107B7" w:rsidP="00B107B7">
            <w:pPr>
              <w:spacing w:before="157" w:line="360" w:lineRule="auto"/>
              <w:ind w:right="425"/>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Telefon</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Numarası</w:t>
            </w:r>
            <w:proofErr w:type="spellEnd"/>
          </w:p>
        </w:tc>
        <w:tc>
          <w:tcPr>
            <w:tcW w:w="1417" w:type="dxa"/>
            <w:vAlign w:val="center"/>
          </w:tcPr>
          <w:p w14:paraId="29BED34A" w14:textId="77777777" w:rsidR="00B107B7" w:rsidRPr="00B107B7" w:rsidRDefault="00B107B7" w:rsidP="00B107B7">
            <w:pPr>
              <w:spacing w:before="1"/>
              <w:ind w:left="284" w:right="425"/>
              <w:jc w:val="center"/>
              <w:rPr>
                <w:rFonts w:ascii="Times New Roman" w:eastAsia="Times New Roman" w:hAnsi="Times New Roman" w:cs="Times New Roman"/>
                <w:b/>
                <w:sz w:val="24"/>
                <w:szCs w:val="24"/>
              </w:rPr>
            </w:pPr>
          </w:p>
          <w:p w14:paraId="18BC92B5" w14:textId="483C929F" w:rsidR="00B107B7" w:rsidRPr="00B107B7" w:rsidRDefault="00B107B7" w:rsidP="00B107B7">
            <w:pPr>
              <w:ind w:right="425"/>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z w:val="24"/>
                <w:szCs w:val="24"/>
              </w:rPr>
              <w:t>Katıldığı</w:t>
            </w:r>
            <w:proofErr w:type="spellEnd"/>
            <w:r w:rsidRPr="00B107B7">
              <w:rPr>
                <w:rFonts w:ascii="Times New Roman" w:eastAsia="Times New Roman" w:hAnsi="Times New Roman" w:cs="Times New Roman"/>
                <w:b/>
                <w:spacing w:val="-7"/>
                <w:sz w:val="24"/>
                <w:szCs w:val="24"/>
              </w:rPr>
              <w:t xml:space="preserve"> </w:t>
            </w:r>
            <w:r w:rsidR="00F90EAC">
              <w:rPr>
                <w:rFonts w:ascii="Times New Roman" w:eastAsia="Times New Roman" w:hAnsi="Times New Roman" w:cs="Times New Roman"/>
                <w:b/>
                <w:spacing w:val="-5"/>
                <w:sz w:val="24"/>
                <w:szCs w:val="24"/>
              </w:rPr>
              <w:t>İ</w:t>
            </w:r>
            <w:r w:rsidRPr="00B107B7">
              <w:rPr>
                <w:rFonts w:ascii="Times New Roman" w:eastAsia="Times New Roman" w:hAnsi="Times New Roman" w:cs="Times New Roman"/>
                <w:b/>
                <w:spacing w:val="-5"/>
                <w:sz w:val="24"/>
                <w:szCs w:val="24"/>
              </w:rPr>
              <w:t>l</w:t>
            </w:r>
          </w:p>
        </w:tc>
        <w:tc>
          <w:tcPr>
            <w:tcW w:w="1418" w:type="dxa"/>
            <w:vAlign w:val="center"/>
          </w:tcPr>
          <w:p w14:paraId="1554DA0C" w14:textId="77777777" w:rsidR="00B107B7" w:rsidRPr="00B107B7" w:rsidRDefault="00B107B7" w:rsidP="00B107B7">
            <w:pPr>
              <w:spacing w:before="157" w:line="360" w:lineRule="auto"/>
              <w:ind w:left="284" w:right="425"/>
              <w:jc w:val="center"/>
              <w:rPr>
                <w:rFonts w:ascii="Times New Roman" w:eastAsia="Times New Roman" w:hAnsi="Times New Roman" w:cs="Times New Roman"/>
                <w:b/>
                <w:sz w:val="24"/>
                <w:szCs w:val="24"/>
              </w:rPr>
            </w:pPr>
            <w:proofErr w:type="spellStart"/>
            <w:r w:rsidRPr="00B107B7">
              <w:rPr>
                <w:rFonts w:ascii="Times New Roman" w:eastAsia="Times New Roman" w:hAnsi="Times New Roman" w:cs="Times New Roman"/>
                <w:b/>
                <w:spacing w:val="-2"/>
                <w:sz w:val="24"/>
                <w:szCs w:val="24"/>
              </w:rPr>
              <w:t>Takım</w:t>
            </w:r>
            <w:proofErr w:type="spellEnd"/>
            <w:r w:rsidRPr="00B107B7">
              <w:rPr>
                <w:rFonts w:ascii="Times New Roman" w:eastAsia="Times New Roman" w:hAnsi="Times New Roman" w:cs="Times New Roman"/>
                <w:b/>
                <w:spacing w:val="-2"/>
                <w:sz w:val="24"/>
                <w:szCs w:val="24"/>
              </w:rPr>
              <w:t xml:space="preserve"> </w:t>
            </w:r>
            <w:proofErr w:type="spellStart"/>
            <w:r w:rsidRPr="00B107B7">
              <w:rPr>
                <w:rFonts w:ascii="Times New Roman" w:eastAsia="Times New Roman" w:hAnsi="Times New Roman" w:cs="Times New Roman"/>
                <w:b/>
                <w:spacing w:val="-2"/>
                <w:sz w:val="24"/>
                <w:szCs w:val="24"/>
              </w:rPr>
              <w:t>Puanı</w:t>
            </w:r>
            <w:proofErr w:type="spellEnd"/>
          </w:p>
        </w:tc>
      </w:tr>
      <w:tr w:rsidR="00B107B7" w:rsidRPr="00B107B7" w14:paraId="4F50AF8D" w14:textId="77777777" w:rsidTr="00B107B7">
        <w:trPr>
          <w:trHeight w:val="698"/>
        </w:trPr>
        <w:tc>
          <w:tcPr>
            <w:tcW w:w="851" w:type="dxa"/>
            <w:vMerge w:val="restart"/>
            <w:textDirection w:val="btLr"/>
          </w:tcPr>
          <w:p w14:paraId="241F3AD9" w14:textId="77777777" w:rsidR="00B107B7" w:rsidRPr="00B107B7" w:rsidRDefault="00B107B7" w:rsidP="00B107B7">
            <w:pPr>
              <w:ind w:left="284" w:right="425"/>
              <w:jc w:val="center"/>
              <w:rPr>
                <w:rFonts w:ascii="Times New Roman" w:eastAsia="Times New Roman" w:hAnsi="Times New Roman" w:cs="Times New Roman"/>
                <w:b/>
                <w:sz w:val="24"/>
                <w:szCs w:val="24"/>
              </w:rPr>
            </w:pPr>
          </w:p>
          <w:p w14:paraId="5D21553F"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pacing w:val="-2"/>
                <w:sz w:val="24"/>
                <w:szCs w:val="24"/>
              </w:rPr>
              <w:t>1.Takım</w:t>
            </w:r>
          </w:p>
        </w:tc>
        <w:tc>
          <w:tcPr>
            <w:tcW w:w="1276" w:type="dxa"/>
            <w:vAlign w:val="center"/>
          </w:tcPr>
          <w:p w14:paraId="62D0377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68ED9BF0"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7E8424B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2E82961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val="restart"/>
            <w:vAlign w:val="center"/>
          </w:tcPr>
          <w:p w14:paraId="62C3EC8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1156F063"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6038F2E7" w14:textId="77777777" w:rsidTr="00B107B7">
        <w:trPr>
          <w:trHeight w:val="700"/>
        </w:trPr>
        <w:tc>
          <w:tcPr>
            <w:tcW w:w="851" w:type="dxa"/>
            <w:vMerge/>
            <w:tcBorders>
              <w:top w:val="nil"/>
            </w:tcBorders>
          </w:tcPr>
          <w:p w14:paraId="656B86CB"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691EFA0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646AC80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6F891E3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7A5A1EF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6E62E00A"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6239D8A4"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4BE9E853" w14:textId="77777777" w:rsidTr="00B107B7">
        <w:trPr>
          <w:trHeight w:val="700"/>
        </w:trPr>
        <w:tc>
          <w:tcPr>
            <w:tcW w:w="851" w:type="dxa"/>
            <w:vMerge/>
            <w:tcBorders>
              <w:top w:val="nil"/>
            </w:tcBorders>
          </w:tcPr>
          <w:p w14:paraId="03CB7445"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2F382135"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175EB331"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270D167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3C23F83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4AF67B7F"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6CEC9A57"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1E276AF2" w14:textId="77777777" w:rsidTr="00B107B7">
        <w:trPr>
          <w:trHeight w:val="698"/>
        </w:trPr>
        <w:tc>
          <w:tcPr>
            <w:tcW w:w="851" w:type="dxa"/>
            <w:vMerge w:val="restart"/>
            <w:textDirection w:val="btLr"/>
          </w:tcPr>
          <w:p w14:paraId="6782A792" w14:textId="77777777" w:rsidR="00B107B7" w:rsidRPr="00B107B7" w:rsidRDefault="00B107B7" w:rsidP="00B107B7">
            <w:pPr>
              <w:spacing w:before="9"/>
              <w:ind w:left="113" w:right="425"/>
              <w:rPr>
                <w:rFonts w:ascii="Times New Roman" w:eastAsia="Times New Roman" w:hAnsi="Times New Roman" w:cs="Times New Roman"/>
                <w:b/>
                <w:sz w:val="24"/>
                <w:szCs w:val="24"/>
              </w:rPr>
            </w:pPr>
          </w:p>
          <w:p w14:paraId="1A6369B4"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pacing w:val="-2"/>
                <w:sz w:val="24"/>
                <w:szCs w:val="24"/>
              </w:rPr>
              <w:t>2.Takım</w:t>
            </w:r>
          </w:p>
        </w:tc>
        <w:tc>
          <w:tcPr>
            <w:tcW w:w="1276" w:type="dxa"/>
            <w:vAlign w:val="center"/>
          </w:tcPr>
          <w:p w14:paraId="72DAD3D0"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4FFCBFF5"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2E5CFB5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4022EA35"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val="restart"/>
            <w:vAlign w:val="center"/>
          </w:tcPr>
          <w:p w14:paraId="167FD68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41561319"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7CD1B41A" w14:textId="77777777" w:rsidTr="00B107B7">
        <w:trPr>
          <w:trHeight w:val="700"/>
        </w:trPr>
        <w:tc>
          <w:tcPr>
            <w:tcW w:w="851" w:type="dxa"/>
            <w:vMerge/>
            <w:tcBorders>
              <w:top w:val="nil"/>
            </w:tcBorders>
            <w:textDirection w:val="btLr"/>
          </w:tcPr>
          <w:p w14:paraId="693E769E"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1C5967C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2CEF6270"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76A0230C"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786D84AF"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1C881B32"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2C881D1D"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44D91D59" w14:textId="77777777" w:rsidTr="00B107B7">
        <w:trPr>
          <w:trHeight w:val="698"/>
        </w:trPr>
        <w:tc>
          <w:tcPr>
            <w:tcW w:w="851" w:type="dxa"/>
            <w:vMerge/>
            <w:tcBorders>
              <w:top w:val="nil"/>
            </w:tcBorders>
            <w:textDirection w:val="btLr"/>
          </w:tcPr>
          <w:p w14:paraId="13F75018"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11C86BEF"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50E160A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7146B72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40EDE328"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01305D29"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3772A963"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2279E144" w14:textId="77777777" w:rsidTr="00B107B7">
        <w:trPr>
          <w:trHeight w:val="700"/>
        </w:trPr>
        <w:tc>
          <w:tcPr>
            <w:tcW w:w="851" w:type="dxa"/>
            <w:vMerge w:val="restart"/>
            <w:textDirection w:val="btLr"/>
          </w:tcPr>
          <w:p w14:paraId="5847B13A" w14:textId="77777777" w:rsidR="00B107B7" w:rsidRPr="00B107B7" w:rsidRDefault="00B107B7" w:rsidP="00B107B7">
            <w:pPr>
              <w:ind w:left="113" w:right="425"/>
              <w:rPr>
                <w:rFonts w:ascii="Times New Roman" w:eastAsia="Times New Roman" w:hAnsi="Times New Roman" w:cs="Times New Roman"/>
                <w:b/>
                <w:sz w:val="24"/>
                <w:szCs w:val="24"/>
              </w:rPr>
            </w:pPr>
          </w:p>
          <w:p w14:paraId="5166EC5D" w14:textId="77777777" w:rsidR="00B107B7" w:rsidRPr="00B107B7" w:rsidRDefault="00B107B7" w:rsidP="00B107B7">
            <w:pPr>
              <w:ind w:left="284" w:right="425"/>
              <w:jc w:val="center"/>
              <w:rPr>
                <w:rFonts w:ascii="Times New Roman" w:eastAsia="Times New Roman" w:hAnsi="Times New Roman" w:cs="Times New Roman"/>
                <w:sz w:val="24"/>
                <w:szCs w:val="24"/>
              </w:rPr>
            </w:pPr>
            <w:r w:rsidRPr="00B107B7">
              <w:rPr>
                <w:rFonts w:ascii="Times New Roman" w:eastAsia="Times New Roman" w:hAnsi="Times New Roman" w:cs="Times New Roman"/>
                <w:sz w:val="24"/>
                <w:szCs w:val="24"/>
              </w:rPr>
              <w:t xml:space="preserve">3. </w:t>
            </w:r>
            <w:proofErr w:type="spellStart"/>
            <w:r w:rsidRPr="00B107B7">
              <w:rPr>
                <w:rFonts w:ascii="Times New Roman" w:eastAsia="Times New Roman" w:hAnsi="Times New Roman" w:cs="Times New Roman"/>
                <w:spacing w:val="-5"/>
                <w:sz w:val="24"/>
                <w:szCs w:val="24"/>
              </w:rPr>
              <w:t>Takım</w:t>
            </w:r>
            <w:proofErr w:type="spellEnd"/>
          </w:p>
        </w:tc>
        <w:tc>
          <w:tcPr>
            <w:tcW w:w="1276" w:type="dxa"/>
            <w:vAlign w:val="center"/>
          </w:tcPr>
          <w:p w14:paraId="74869402"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69E903F7"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2B4A02A8"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5154BE66"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val="restart"/>
            <w:vAlign w:val="center"/>
          </w:tcPr>
          <w:p w14:paraId="3B1920F4"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Merge w:val="restart"/>
            <w:vAlign w:val="center"/>
          </w:tcPr>
          <w:p w14:paraId="4E11F892" w14:textId="77777777" w:rsidR="00B107B7" w:rsidRPr="00B107B7" w:rsidRDefault="00B107B7" w:rsidP="00B107B7">
            <w:pPr>
              <w:ind w:left="284" w:right="425"/>
              <w:jc w:val="center"/>
              <w:rPr>
                <w:rFonts w:ascii="Times New Roman" w:eastAsia="Times New Roman" w:hAnsi="Times New Roman" w:cs="Times New Roman"/>
                <w:sz w:val="24"/>
                <w:szCs w:val="24"/>
              </w:rPr>
            </w:pPr>
          </w:p>
        </w:tc>
      </w:tr>
      <w:tr w:rsidR="00B107B7" w:rsidRPr="00B107B7" w14:paraId="3B7BA09D" w14:textId="77777777" w:rsidTr="00B107B7">
        <w:trPr>
          <w:trHeight w:val="700"/>
        </w:trPr>
        <w:tc>
          <w:tcPr>
            <w:tcW w:w="851" w:type="dxa"/>
            <w:vMerge/>
            <w:tcBorders>
              <w:top w:val="nil"/>
            </w:tcBorders>
            <w:vAlign w:val="center"/>
          </w:tcPr>
          <w:p w14:paraId="38C3BA95"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47D9A78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03FD48E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26E3863D"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01A19959"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2F848DE0"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0B439A1A" w14:textId="77777777" w:rsidR="00B107B7" w:rsidRPr="00B107B7" w:rsidRDefault="00B107B7" w:rsidP="00B107B7">
            <w:pPr>
              <w:ind w:left="284" w:right="425"/>
              <w:jc w:val="center"/>
              <w:rPr>
                <w:rFonts w:ascii="Times New Roman" w:hAnsi="Times New Roman" w:cs="Times New Roman"/>
                <w:sz w:val="24"/>
                <w:szCs w:val="24"/>
              </w:rPr>
            </w:pPr>
          </w:p>
        </w:tc>
      </w:tr>
      <w:tr w:rsidR="00B107B7" w:rsidRPr="00B107B7" w14:paraId="4383C13E" w14:textId="77777777" w:rsidTr="00B107B7">
        <w:trPr>
          <w:trHeight w:val="698"/>
        </w:trPr>
        <w:tc>
          <w:tcPr>
            <w:tcW w:w="851" w:type="dxa"/>
            <w:vMerge/>
            <w:tcBorders>
              <w:top w:val="nil"/>
            </w:tcBorders>
            <w:vAlign w:val="center"/>
          </w:tcPr>
          <w:p w14:paraId="10CD7BF8" w14:textId="77777777" w:rsidR="00B107B7" w:rsidRPr="00B107B7" w:rsidRDefault="00B107B7" w:rsidP="00B107B7">
            <w:pPr>
              <w:ind w:left="284" w:right="425"/>
              <w:jc w:val="center"/>
              <w:rPr>
                <w:rFonts w:ascii="Times New Roman" w:hAnsi="Times New Roman" w:cs="Times New Roman"/>
                <w:sz w:val="24"/>
                <w:szCs w:val="24"/>
              </w:rPr>
            </w:pPr>
          </w:p>
        </w:tc>
        <w:tc>
          <w:tcPr>
            <w:tcW w:w="1276" w:type="dxa"/>
            <w:vAlign w:val="center"/>
          </w:tcPr>
          <w:p w14:paraId="36199B7B"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8" w:type="dxa"/>
            <w:vAlign w:val="center"/>
          </w:tcPr>
          <w:p w14:paraId="0F6E94FA"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275" w:type="dxa"/>
            <w:vAlign w:val="center"/>
          </w:tcPr>
          <w:p w14:paraId="205605C0"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560" w:type="dxa"/>
            <w:vAlign w:val="center"/>
          </w:tcPr>
          <w:p w14:paraId="1F2762CE" w14:textId="77777777" w:rsidR="00B107B7" w:rsidRPr="00B107B7" w:rsidRDefault="00B107B7" w:rsidP="00B107B7">
            <w:pPr>
              <w:ind w:left="284" w:right="425"/>
              <w:jc w:val="center"/>
              <w:rPr>
                <w:rFonts w:ascii="Times New Roman" w:eastAsia="Times New Roman" w:hAnsi="Times New Roman" w:cs="Times New Roman"/>
                <w:sz w:val="24"/>
                <w:szCs w:val="24"/>
              </w:rPr>
            </w:pPr>
          </w:p>
        </w:tc>
        <w:tc>
          <w:tcPr>
            <w:tcW w:w="1417" w:type="dxa"/>
            <w:vMerge/>
            <w:tcBorders>
              <w:top w:val="nil"/>
            </w:tcBorders>
            <w:vAlign w:val="center"/>
          </w:tcPr>
          <w:p w14:paraId="45063A53" w14:textId="77777777" w:rsidR="00B107B7" w:rsidRPr="00B107B7" w:rsidRDefault="00B107B7" w:rsidP="00B107B7">
            <w:pPr>
              <w:ind w:left="284" w:right="425"/>
              <w:jc w:val="center"/>
              <w:rPr>
                <w:rFonts w:ascii="Times New Roman" w:hAnsi="Times New Roman" w:cs="Times New Roman"/>
                <w:sz w:val="24"/>
                <w:szCs w:val="24"/>
              </w:rPr>
            </w:pPr>
          </w:p>
        </w:tc>
        <w:tc>
          <w:tcPr>
            <w:tcW w:w="1418" w:type="dxa"/>
            <w:vMerge/>
            <w:tcBorders>
              <w:top w:val="nil"/>
            </w:tcBorders>
            <w:vAlign w:val="center"/>
          </w:tcPr>
          <w:p w14:paraId="1AF8528E" w14:textId="77777777" w:rsidR="00B107B7" w:rsidRPr="00B107B7" w:rsidRDefault="00B107B7" w:rsidP="00B107B7">
            <w:pPr>
              <w:ind w:left="284" w:right="425"/>
              <w:jc w:val="center"/>
              <w:rPr>
                <w:rFonts w:ascii="Times New Roman" w:hAnsi="Times New Roman" w:cs="Times New Roman"/>
                <w:sz w:val="24"/>
                <w:szCs w:val="24"/>
              </w:rPr>
            </w:pPr>
          </w:p>
        </w:tc>
      </w:tr>
    </w:tbl>
    <w:p w14:paraId="30992F15" w14:textId="77777777" w:rsidR="00B107B7" w:rsidRPr="00B107B7" w:rsidRDefault="00B107B7" w:rsidP="00B107B7">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7FAFFE02" w14:textId="77777777" w:rsidR="00B107B7" w:rsidRPr="00B107B7" w:rsidRDefault="00B107B7" w:rsidP="00B107B7">
      <w:pPr>
        <w:widowControl w:val="0"/>
        <w:autoSpaceDE w:val="0"/>
        <w:autoSpaceDN w:val="0"/>
        <w:spacing w:before="3" w:after="0" w:line="240" w:lineRule="auto"/>
        <w:ind w:left="284" w:right="425"/>
        <w:jc w:val="both"/>
        <w:rPr>
          <w:rFonts w:ascii="Times New Roman" w:eastAsia="Times New Roman" w:hAnsi="Times New Roman" w:cs="Times New Roman"/>
          <w:b/>
          <w:kern w:val="0"/>
          <w:sz w:val="24"/>
          <w:szCs w:val="24"/>
          <w14:ligatures w14:val="none"/>
        </w:rPr>
      </w:pPr>
    </w:p>
    <w:p w14:paraId="1DB09A93" w14:textId="77777777" w:rsidR="00B107B7" w:rsidRPr="00B107B7" w:rsidRDefault="00B107B7" w:rsidP="00B107B7">
      <w:pPr>
        <w:ind w:left="284" w:right="425"/>
        <w:jc w:val="right"/>
        <w:rPr>
          <w:rFonts w:ascii="Times New Roman" w:hAnsi="Times New Roman" w:cs="Times New Roman"/>
          <w:b/>
          <w:sz w:val="24"/>
          <w:szCs w:val="24"/>
        </w:rPr>
      </w:pPr>
      <w:r w:rsidRPr="00B107B7">
        <w:rPr>
          <w:rFonts w:ascii="Times New Roman" w:hAnsi="Times New Roman" w:cs="Times New Roman"/>
          <w:b/>
          <w:sz w:val="24"/>
          <w:szCs w:val="24"/>
        </w:rPr>
        <w:t>SORUMLU</w:t>
      </w:r>
      <w:r w:rsidRPr="00B107B7">
        <w:rPr>
          <w:rFonts w:ascii="Times New Roman" w:hAnsi="Times New Roman" w:cs="Times New Roman"/>
          <w:b/>
          <w:spacing w:val="-14"/>
          <w:sz w:val="24"/>
          <w:szCs w:val="24"/>
        </w:rPr>
        <w:t xml:space="preserve"> </w:t>
      </w:r>
      <w:r w:rsidRPr="00B107B7">
        <w:rPr>
          <w:rFonts w:ascii="Times New Roman" w:hAnsi="Times New Roman" w:cs="Times New Roman"/>
          <w:b/>
          <w:sz w:val="24"/>
          <w:szCs w:val="24"/>
        </w:rPr>
        <w:t>YÖNETİCİ ADI SOYADI</w:t>
      </w:r>
    </w:p>
    <w:p w14:paraId="1B26B905" w14:textId="77777777" w:rsidR="00B107B7" w:rsidRPr="00B107B7" w:rsidRDefault="00B107B7" w:rsidP="00B107B7">
      <w:pPr>
        <w:spacing w:before="1"/>
        <w:ind w:left="284" w:right="425"/>
        <w:jc w:val="right"/>
        <w:rPr>
          <w:rFonts w:ascii="Times New Roman" w:hAnsi="Times New Roman" w:cs="Times New Roman"/>
          <w:b/>
          <w:sz w:val="24"/>
          <w:szCs w:val="24"/>
        </w:rPr>
      </w:pPr>
      <w:r w:rsidRPr="00B107B7">
        <w:rPr>
          <w:rFonts w:ascii="Times New Roman" w:hAnsi="Times New Roman" w:cs="Times New Roman"/>
          <w:b/>
          <w:spacing w:val="-2"/>
          <w:sz w:val="24"/>
          <w:szCs w:val="24"/>
        </w:rPr>
        <w:t>İMZASI</w:t>
      </w:r>
    </w:p>
    <w:p w14:paraId="2161D46A" w14:textId="77777777" w:rsidR="00B107B7" w:rsidRDefault="00B107B7" w:rsidP="00B107B7">
      <w:pPr>
        <w:widowControl w:val="0"/>
        <w:autoSpaceDE w:val="0"/>
        <w:autoSpaceDN w:val="0"/>
        <w:spacing w:before="141" w:after="0" w:line="256" w:lineRule="auto"/>
        <w:ind w:right="425"/>
        <w:jc w:val="both"/>
        <w:rPr>
          <w:rFonts w:ascii="Times New Roman" w:eastAsia="Times New Roman" w:hAnsi="Times New Roman" w:cs="Times New Roman"/>
          <w:b/>
          <w:kern w:val="0"/>
          <w:sz w:val="24"/>
          <w:szCs w:val="24"/>
          <w14:ligatures w14:val="none"/>
        </w:rPr>
      </w:pPr>
    </w:p>
    <w:p w14:paraId="34BC24D8" w14:textId="694CF1E9" w:rsidR="00B107B7" w:rsidRPr="00B16CC2" w:rsidRDefault="00B107B7" w:rsidP="00B107B7">
      <w:pPr>
        <w:pStyle w:val="ListeParagraf"/>
        <w:widowControl w:val="0"/>
        <w:numPr>
          <w:ilvl w:val="0"/>
          <w:numId w:val="14"/>
        </w:numPr>
        <w:autoSpaceDE w:val="0"/>
        <w:autoSpaceDN w:val="0"/>
        <w:spacing w:before="141" w:after="0" w:line="256" w:lineRule="auto"/>
        <w:ind w:right="425"/>
        <w:jc w:val="both"/>
        <w:rPr>
          <w:rFonts w:ascii="Times New Roman" w:eastAsia="Times New Roman" w:hAnsi="Times New Roman" w:cs="Times New Roman"/>
          <w:kern w:val="0"/>
          <w14:ligatures w14:val="none"/>
        </w:rPr>
      </w:pPr>
      <w:r w:rsidRPr="00B16CC2">
        <w:rPr>
          <w:rFonts w:ascii="Times New Roman" w:eastAsia="Times New Roman" w:hAnsi="Times New Roman" w:cs="Times New Roman"/>
          <w:kern w:val="0"/>
          <w14:ligatures w14:val="none"/>
        </w:rPr>
        <w:t>Bu form, il ve bölge sonuç gönderme formu olup il yarışmalarından sonra bölge finaline ev sahipliği yapacak ile gönderilmesi, bölge finalleri tamamlandıktan sonra bölge finaline ev sahipliği yapacak il tarafından Gençlik Hizmetleri Genel Müdürlüğüne</w:t>
      </w:r>
      <w:r w:rsidR="00E75199" w:rsidRPr="00B16CC2">
        <w:rPr>
          <w:rFonts w:ascii="Times New Roman" w:eastAsia="Times New Roman" w:hAnsi="Times New Roman" w:cs="Times New Roman"/>
          <w:kern w:val="0"/>
          <w14:ligatures w14:val="none"/>
        </w:rPr>
        <w:t xml:space="preserve"> ve Türkiye</w:t>
      </w:r>
      <w:r w:rsidR="00B20928" w:rsidRPr="00B16CC2">
        <w:rPr>
          <w:rFonts w:ascii="Times New Roman" w:eastAsia="Times New Roman" w:hAnsi="Times New Roman" w:cs="Times New Roman"/>
          <w:kern w:val="0"/>
          <w14:ligatures w14:val="none"/>
        </w:rPr>
        <w:t xml:space="preserve"> finaline ev sahipliği yapacak ile</w:t>
      </w:r>
      <w:r w:rsidR="00E75199" w:rsidRPr="00B16CC2">
        <w:rPr>
          <w:rFonts w:ascii="Times New Roman" w:eastAsia="Times New Roman" w:hAnsi="Times New Roman" w:cs="Times New Roman"/>
          <w:kern w:val="0"/>
          <w14:ligatures w14:val="none"/>
        </w:rPr>
        <w:t xml:space="preserve"> gönderilmesi </w:t>
      </w:r>
      <w:r w:rsidRPr="00B16CC2">
        <w:rPr>
          <w:rFonts w:ascii="Times New Roman" w:eastAsia="Times New Roman" w:hAnsi="Times New Roman" w:cs="Times New Roman"/>
          <w:kern w:val="0"/>
          <w14:ligatures w14:val="none"/>
        </w:rPr>
        <w:t>gerekmektedir.</w:t>
      </w:r>
    </w:p>
    <w:p w14:paraId="01CCEB65" w14:textId="77777777" w:rsidR="00F90EAC" w:rsidRDefault="00F90EAC" w:rsidP="00394A61">
      <w:pPr>
        <w:rPr>
          <w:rFonts w:ascii="Times New Roman" w:hAnsi="Times New Roman" w:cs="Times New Roman"/>
          <w:sz w:val="24"/>
          <w:szCs w:val="24"/>
        </w:rPr>
        <w:sectPr w:rsidR="00F90EAC">
          <w:pgSz w:w="11906" w:h="16838"/>
          <w:pgMar w:top="1417" w:right="1417" w:bottom="1417" w:left="1417" w:header="708" w:footer="708" w:gutter="0"/>
          <w:cols w:space="708"/>
          <w:docGrid w:linePitch="360"/>
        </w:sectPr>
      </w:pPr>
    </w:p>
    <w:p w14:paraId="204473B1" w14:textId="77777777" w:rsidR="00F90EAC" w:rsidRPr="0054077D" w:rsidRDefault="00F90EAC" w:rsidP="00F90EAC">
      <w:pPr>
        <w:widowControl w:val="0"/>
        <w:autoSpaceDE w:val="0"/>
        <w:autoSpaceDN w:val="0"/>
        <w:spacing w:before="74" w:after="0" w:line="240" w:lineRule="auto"/>
        <w:ind w:left="284" w:right="425"/>
        <w:jc w:val="right"/>
        <w:rPr>
          <w:rFonts w:ascii="Times New Roman" w:eastAsia="Times New Roman" w:hAnsi="Times New Roman" w:cs="Times New Roman"/>
          <w:b/>
          <w:kern w:val="0"/>
          <w:sz w:val="24"/>
          <w:szCs w:val="24"/>
          <w14:ligatures w14:val="none"/>
        </w:rPr>
      </w:pPr>
      <w:r w:rsidRPr="0054077D">
        <w:rPr>
          <w:rFonts w:ascii="Times New Roman" w:eastAsia="Times New Roman" w:hAnsi="Times New Roman" w:cs="Times New Roman"/>
          <w:b/>
          <w:kern w:val="0"/>
          <w:sz w:val="24"/>
          <w:szCs w:val="24"/>
          <w14:ligatures w14:val="none"/>
        </w:rPr>
        <w:lastRenderedPageBreak/>
        <w:t>EK</w:t>
      </w:r>
      <w:r w:rsidRPr="0054077D">
        <w:rPr>
          <w:rFonts w:ascii="Times New Roman" w:eastAsia="Times New Roman" w:hAnsi="Times New Roman" w:cs="Times New Roman"/>
          <w:b/>
          <w:spacing w:val="-5"/>
          <w:kern w:val="0"/>
          <w:sz w:val="24"/>
          <w:szCs w:val="24"/>
          <w14:ligatures w14:val="none"/>
        </w:rPr>
        <w:t xml:space="preserve"> </w:t>
      </w:r>
      <w:r w:rsidRPr="0054077D">
        <w:rPr>
          <w:rFonts w:ascii="Times New Roman" w:eastAsia="Times New Roman" w:hAnsi="Times New Roman" w:cs="Times New Roman"/>
          <w:b/>
          <w:kern w:val="0"/>
          <w:sz w:val="24"/>
          <w:szCs w:val="24"/>
          <w14:ligatures w14:val="none"/>
        </w:rPr>
        <w:t>-</w:t>
      </w:r>
      <w:r w:rsidRPr="0054077D">
        <w:rPr>
          <w:rFonts w:ascii="Times New Roman" w:eastAsia="Times New Roman" w:hAnsi="Times New Roman" w:cs="Times New Roman"/>
          <w:b/>
          <w:spacing w:val="-12"/>
          <w:kern w:val="0"/>
          <w:sz w:val="24"/>
          <w:szCs w:val="24"/>
          <w14:ligatures w14:val="none"/>
        </w:rPr>
        <w:t>4</w:t>
      </w:r>
    </w:p>
    <w:p w14:paraId="7D171B5F"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7A82160D" w14:textId="77777777" w:rsidR="00F90EAC" w:rsidRPr="0054077D" w:rsidRDefault="00F90EAC" w:rsidP="00F90EAC">
      <w:pPr>
        <w:widowControl w:val="0"/>
        <w:autoSpaceDE w:val="0"/>
        <w:autoSpaceDN w:val="0"/>
        <w:spacing w:before="3" w:after="0" w:line="240" w:lineRule="auto"/>
        <w:ind w:left="284" w:right="425"/>
        <w:jc w:val="both"/>
        <w:rPr>
          <w:rFonts w:ascii="Times New Roman" w:eastAsia="Times New Roman" w:hAnsi="Times New Roman" w:cs="Times New Roman"/>
          <w:b/>
          <w:kern w:val="0"/>
          <w:sz w:val="24"/>
          <w:szCs w:val="24"/>
          <w14:ligatures w14:val="none"/>
        </w:rPr>
      </w:pPr>
    </w:p>
    <w:p w14:paraId="6B94EB61" w14:textId="77777777" w:rsidR="00F90EAC" w:rsidRPr="0054077D" w:rsidRDefault="00F90EAC" w:rsidP="00F90EAC">
      <w:pPr>
        <w:widowControl w:val="0"/>
        <w:autoSpaceDE w:val="0"/>
        <w:autoSpaceDN w:val="0"/>
        <w:spacing w:before="92" w:after="0" w:line="240" w:lineRule="auto"/>
        <w:ind w:left="284" w:right="425"/>
        <w:jc w:val="center"/>
        <w:rPr>
          <w:rFonts w:ascii="Times New Roman" w:eastAsia="Times New Roman" w:hAnsi="Times New Roman" w:cs="Times New Roman"/>
          <w:b/>
          <w:kern w:val="0"/>
          <w:sz w:val="24"/>
          <w:szCs w:val="24"/>
          <w14:ligatures w14:val="none"/>
        </w:rPr>
      </w:pPr>
      <w:r w:rsidRPr="0054077D">
        <w:rPr>
          <w:rFonts w:ascii="Times New Roman" w:eastAsia="Times New Roman" w:hAnsi="Times New Roman" w:cs="Times New Roman"/>
          <w:b/>
          <w:color w:val="808080"/>
          <w:kern w:val="0"/>
          <w:sz w:val="24"/>
          <w:szCs w:val="24"/>
          <w14:ligatures w14:val="none"/>
        </w:rPr>
        <w:t>İTİRAZ</w:t>
      </w:r>
      <w:r w:rsidRPr="0054077D">
        <w:rPr>
          <w:rFonts w:ascii="Times New Roman" w:eastAsia="Times New Roman" w:hAnsi="Times New Roman" w:cs="Times New Roman"/>
          <w:b/>
          <w:color w:val="808080"/>
          <w:spacing w:val="-10"/>
          <w:kern w:val="0"/>
          <w:sz w:val="24"/>
          <w:szCs w:val="24"/>
          <w14:ligatures w14:val="none"/>
        </w:rPr>
        <w:t xml:space="preserve"> </w:t>
      </w:r>
      <w:r w:rsidRPr="0054077D">
        <w:rPr>
          <w:rFonts w:ascii="Times New Roman" w:eastAsia="Times New Roman" w:hAnsi="Times New Roman" w:cs="Times New Roman"/>
          <w:b/>
          <w:color w:val="808080"/>
          <w:spacing w:val="-2"/>
          <w:kern w:val="0"/>
          <w:sz w:val="24"/>
          <w:szCs w:val="24"/>
          <w14:ligatures w14:val="none"/>
        </w:rPr>
        <w:t>DİLEKÇESİ</w:t>
      </w:r>
    </w:p>
    <w:p w14:paraId="4B16CF6A" w14:textId="77777777" w:rsidR="00F90EAC" w:rsidRPr="0054077D" w:rsidRDefault="00F90EAC" w:rsidP="00F90EAC">
      <w:pPr>
        <w:widowControl w:val="0"/>
        <w:autoSpaceDE w:val="0"/>
        <w:autoSpaceDN w:val="0"/>
        <w:spacing w:before="10" w:after="0" w:line="240" w:lineRule="auto"/>
        <w:ind w:left="284" w:right="425"/>
        <w:jc w:val="both"/>
        <w:rPr>
          <w:rFonts w:ascii="Times New Roman" w:eastAsia="Times New Roman" w:hAnsi="Times New Roman" w:cs="Times New Roman"/>
          <w:b/>
          <w:kern w:val="0"/>
          <w:sz w:val="24"/>
          <w:szCs w:val="24"/>
          <w14:ligatures w14:val="none"/>
        </w:rPr>
      </w:pPr>
    </w:p>
    <w:p w14:paraId="451FF3FE" w14:textId="77777777" w:rsidR="00F90EAC" w:rsidRPr="0054077D" w:rsidRDefault="00F90EAC" w:rsidP="00F90EAC">
      <w:pPr>
        <w:widowControl w:val="0"/>
        <w:autoSpaceDE w:val="0"/>
        <w:autoSpaceDN w:val="0"/>
        <w:spacing w:after="0" w:line="240" w:lineRule="auto"/>
        <w:ind w:left="284" w:right="425"/>
        <w:jc w:val="center"/>
        <w:outlineLvl w:val="0"/>
        <w:rPr>
          <w:rFonts w:ascii="Times New Roman" w:eastAsia="Times New Roman" w:hAnsi="Times New Roman" w:cs="Times New Roman"/>
          <w:b/>
          <w:bCs/>
          <w:kern w:val="0"/>
          <w:sz w:val="24"/>
          <w:szCs w:val="24"/>
          <w14:ligatures w14:val="none"/>
        </w:rPr>
      </w:pPr>
      <w:r w:rsidRPr="0054077D">
        <w:rPr>
          <w:rFonts w:ascii="Times New Roman" w:eastAsia="Times New Roman" w:hAnsi="Times New Roman" w:cs="Times New Roman"/>
          <w:b/>
          <w:bCs/>
          <w:kern w:val="0"/>
          <w:sz w:val="24"/>
          <w:szCs w:val="24"/>
          <w14:ligatures w14:val="none"/>
        </w:rPr>
        <w:t>GENÇLER</w:t>
      </w:r>
      <w:r w:rsidRPr="0054077D">
        <w:rPr>
          <w:rFonts w:ascii="Times New Roman" w:eastAsia="Times New Roman" w:hAnsi="Times New Roman" w:cs="Times New Roman"/>
          <w:b/>
          <w:bCs/>
          <w:spacing w:val="-13"/>
          <w:kern w:val="0"/>
          <w:sz w:val="24"/>
          <w:szCs w:val="24"/>
          <w14:ligatures w14:val="none"/>
        </w:rPr>
        <w:t xml:space="preserve"> </w:t>
      </w:r>
      <w:r w:rsidRPr="0054077D">
        <w:rPr>
          <w:rFonts w:ascii="Times New Roman" w:eastAsia="Times New Roman" w:hAnsi="Times New Roman" w:cs="Times New Roman"/>
          <w:b/>
          <w:bCs/>
          <w:kern w:val="0"/>
          <w:sz w:val="24"/>
          <w:szCs w:val="24"/>
          <w14:ligatures w14:val="none"/>
        </w:rPr>
        <w:t>ARASI</w:t>
      </w:r>
      <w:r w:rsidRPr="0054077D">
        <w:rPr>
          <w:rFonts w:ascii="Times New Roman" w:eastAsia="Times New Roman" w:hAnsi="Times New Roman" w:cs="Times New Roman"/>
          <w:b/>
          <w:bCs/>
          <w:spacing w:val="-12"/>
          <w:kern w:val="0"/>
          <w:sz w:val="24"/>
          <w:szCs w:val="24"/>
          <w14:ligatures w14:val="none"/>
        </w:rPr>
        <w:t xml:space="preserve"> </w:t>
      </w:r>
      <w:r w:rsidRPr="0054077D">
        <w:rPr>
          <w:rFonts w:ascii="Times New Roman" w:eastAsia="Times New Roman" w:hAnsi="Times New Roman" w:cs="Times New Roman"/>
          <w:b/>
          <w:bCs/>
          <w:kern w:val="0"/>
          <w:sz w:val="24"/>
          <w:szCs w:val="24"/>
          <w14:ligatures w14:val="none"/>
        </w:rPr>
        <w:t>BİLGİ</w:t>
      </w:r>
      <w:r w:rsidRPr="0054077D">
        <w:rPr>
          <w:rFonts w:ascii="Times New Roman" w:eastAsia="Times New Roman" w:hAnsi="Times New Roman" w:cs="Times New Roman"/>
          <w:b/>
          <w:bCs/>
          <w:spacing w:val="-13"/>
          <w:kern w:val="0"/>
          <w:sz w:val="24"/>
          <w:szCs w:val="24"/>
          <w14:ligatures w14:val="none"/>
        </w:rPr>
        <w:t xml:space="preserve"> </w:t>
      </w:r>
      <w:r w:rsidRPr="0054077D">
        <w:rPr>
          <w:rFonts w:ascii="Times New Roman" w:eastAsia="Times New Roman" w:hAnsi="Times New Roman" w:cs="Times New Roman"/>
          <w:b/>
          <w:bCs/>
          <w:kern w:val="0"/>
          <w:sz w:val="24"/>
          <w:szCs w:val="24"/>
          <w14:ligatures w14:val="none"/>
        </w:rPr>
        <w:t xml:space="preserve">YARIŞMASI </w:t>
      </w:r>
    </w:p>
    <w:p w14:paraId="75E032FC" w14:textId="77777777" w:rsidR="00F90EAC" w:rsidRPr="0054077D" w:rsidRDefault="00F90EAC" w:rsidP="00F90EAC">
      <w:pPr>
        <w:widowControl w:val="0"/>
        <w:autoSpaceDE w:val="0"/>
        <w:autoSpaceDN w:val="0"/>
        <w:spacing w:after="0" w:line="240" w:lineRule="auto"/>
        <w:ind w:left="284" w:right="425"/>
        <w:jc w:val="center"/>
        <w:outlineLvl w:val="0"/>
        <w:rPr>
          <w:rFonts w:ascii="Times New Roman" w:eastAsia="Times New Roman" w:hAnsi="Times New Roman" w:cs="Times New Roman"/>
          <w:b/>
          <w:bCs/>
          <w:kern w:val="0"/>
          <w:sz w:val="24"/>
          <w:szCs w:val="24"/>
          <w14:ligatures w14:val="none"/>
        </w:rPr>
      </w:pPr>
      <w:proofErr w:type="gramStart"/>
      <w:r w:rsidRPr="0054077D">
        <w:rPr>
          <w:rFonts w:ascii="Times New Roman" w:eastAsia="Times New Roman" w:hAnsi="Times New Roman" w:cs="Times New Roman"/>
          <w:b/>
          <w:bCs/>
          <w:kern w:val="0"/>
          <w:sz w:val="24"/>
          <w:szCs w:val="24"/>
          <w14:ligatures w14:val="none"/>
        </w:rPr>
        <w:t>….…………...</w:t>
      </w:r>
      <w:proofErr w:type="gramEnd"/>
      <w:r w:rsidRPr="0054077D">
        <w:rPr>
          <w:rFonts w:ascii="Times New Roman" w:eastAsia="Times New Roman" w:hAnsi="Times New Roman" w:cs="Times New Roman"/>
          <w:b/>
          <w:bCs/>
          <w:kern w:val="0"/>
          <w:sz w:val="24"/>
          <w:szCs w:val="24"/>
          <w14:ligatures w14:val="none"/>
        </w:rPr>
        <w:t>DÜZENLEME K</w:t>
      </w:r>
      <w:r>
        <w:rPr>
          <w:rFonts w:ascii="Times New Roman" w:eastAsia="Times New Roman" w:hAnsi="Times New Roman" w:cs="Times New Roman"/>
          <w:b/>
          <w:bCs/>
          <w:kern w:val="0"/>
          <w:sz w:val="24"/>
          <w:szCs w:val="24"/>
          <w14:ligatures w14:val="none"/>
        </w:rPr>
        <w:t>OMİSYON</w:t>
      </w:r>
      <w:r w:rsidRPr="0054077D">
        <w:rPr>
          <w:rFonts w:ascii="Times New Roman" w:eastAsia="Times New Roman" w:hAnsi="Times New Roman" w:cs="Times New Roman"/>
          <w:b/>
          <w:bCs/>
          <w:kern w:val="0"/>
          <w:sz w:val="24"/>
          <w:szCs w:val="24"/>
          <w14:ligatures w14:val="none"/>
        </w:rPr>
        <w:t>UNA</w:t>
      </w:r>
    </w:p>
    <w:p w14:paraId="3510D3FA"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61A0DCFC"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734A8E1B"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0E3A847E"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b/>
          <w:kern w:val="0"/>
          <w:sz w:val="24"/>
          <w:szCs w:val="24"/>
          <w14:ligatures w14:val="none"/>
        </w:rPr>
      </w:pPr>
    </w:p>
    <w:p w14:paraId="75F991CA" w14:textId="77777777" w:rsidR="00F90EAC" w:rsidRPr="0054077D" w:rsidRDefault="00F90EAC" w:rsidP="00F90EAC">
      <w:pPr>
        <w:widowControl w:val="0"/>
        <w:autoSpaceDE w:val="0"/>
        <w:autoSpaceDN w:val="0"/>
        <w:spacing w:before="8" w:after="0" w:line="240" w:lineRule="auto"/>
        <w:ind w:left="284" w:right="425"/>
        <w:jc w:val="both"/>
        <w:rPr>
          <w:rFonts w:ascii="Times New Roman" w:eastAsia="Times New Roman" w:hAnsi="Times New Roman" w:cs="Times New Roman"/>
          <w:b/>
          <w:kern w:val="0"/>
          <w:sz w:val="24"/>
          <w:szCs w:val="24"/>
          <w14:ligatures w14:val="none"/>
        </w:rPr>
      </w:pPr>
    </w:p>
    <w:p w14:paraId="025ADF2F" w14:textId="54AA02AE" w:rsidR="00F90EAC" w:rsidRPr="00F90EAC" w:rsidRDefault="00F90EAC" w:rsidP="00F90EAC">
      <w:pPr>
        <w:widowControl w:val="0"/>
        <w:tabs>
          <w:tab w:val="left" w:pos="5284"/>
        </w:tabs>
        <w:autoSpaceDE w:val="0"/>
        <w:autoSpaceDN w:val="0"/>
        <w:spacing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kern w:val="0"/>
          <w14:ligatures w14:val="none"/>
        </w:rPr>
        <w:t>İTİRAZ</w:t>
      </w:r>
      <w:r w:rsidRPr="00F90EAC">
        <w:rPr>
          <w:rFonts w:ascii="Times New Roman" w:eastAsia="Times New Roman" w:hAnsi="Times New Roman" w:cs="Times New Roman"/>
          <w:spacing w:val="-7"/>
          <w:kern w:val="0"/>
          <w14:ligatures w14:val="none"/>
        </w:rPr>
        <w:t xml:space="preserve"> </w:t>
      </w:r>
      <w:r w:rsidRPr="00F90EAC">
        <w:rPr>
          <w:rFonts w:ascii="Times New Roman" w:eastAsia="Times New Roman" w:hAnsi="Times New Roman" w:cs="Times New Roman"/>
          <w:kern w:val="0"/>
          <w14:ligatures w14:val="none"/>
        </w:rPr>
        <w:t>EDEN</w:t>
      </w:r>
      <w:r w:rsidRPr="00F90EAC">
        <w:rPr>
          <w:rFonts w:ascii="Times New Roman" w:eastAsia="Times New Roman" w:hAnsi="Times New Roman" w:cs="Times New Roman"/>
          <w:spacing w:val="-6"/>
          <w:kern w:val="0"/>
          <w14:ligatures w14:val="none"/>
        </w:rPr>
        <w:t xml:space="preserve"> </w:t>
      </w:r>
      <w:r w:rsidRPr="00F90EAC">
        <w:rPr>
          <w:rFonts w:ascii="Times New Roman" w:eastAsia="Times New Roman" w:hAnsi="Times New Roman" w:cs="Times New Roman"/>
          <w:kern w:val="0"/>
          <w14:ligatures w14:val="none"/>
        </w:rPr>
        <w:t>ADI</w:t>
      </w:r>
      <w:r w:rsidRPr="00F90EAC">
        <w:rPr>
          <w:rFonts w:ascii="Times New Roman" w:eastAsia="Times New Roman" w:hAnsi="Times New Roman" w:cs="Times New Roman"/>
          <w:spacing w:val="-3"/>
          <w:kern w:val="0"/>
          <w14:ligatures w14:val="none"/>
        </w:rPr>
        <w:t xml:space="preserve"> </w:t>
      </w:r>
      <w:r w:rsidRPr="00F90EAC">
        <w:rPr>
          <w:rFonts w:ascii="Times New Roman" w:eastAsia="Times New Roman" w:hAnsi="Times New Roman" w:cs="Times New Roman"/>
          <w:kern w:val="0"/>
          <w14:ligatures w14:val="none"/>
        </w:rPr>
        <w:t>-</w:t>
      </w:r>
      <w:r w:rsidRPr="00F90EAC">
        <w:rPr>
          <w:rFonts w:ascii="Times New Roman" w:eastAsia="Times New Roman" w:hAnsi="Times New Roman" w:cs="Times New Roman"/>
          <w:spacing w:val="-8"/>
          <w:kern w:val="0"/>
          <w14:ligatures w14:val="none"/>
        </w:rPr>
        <w:t xml:space="preserve"> </w:t>
      </w:r>
      <w:r w:rsidRPr="00F90EAC">
        <w:rPr>
          <w:rFonts w:ascii="Times New Roman" w:eastAsia="Times New Roman" w:hAnsi="Times New Roman" w:cs="Times New Roman"/>
          <w:kern w:val="0"/>
          <w14:ligatures w14:val="none"/>
        </w:rPr>
        <w:t>SOYAD</w:t>
      </w:r>
      <w:r>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ab/>
        <w:t>:</w:t>
      </w:r>
    </w:p>
    <w:p w14:paraId="7330B7A8" w14:textId="77777777" w:rsidR="00F90EAC" w:rsidRPr="00F90EAC" w:rsidRDefault="00F90EAC" w:rsidP="00F90EAC">
      <w:pPr>
        <w:widowControl w:val="0"/>
        <w:autoSpaceDE w:val="0"/>
        <w:autoSpaceDN w:val="0"/>
        <w:spacing w:before="1" w:after="0" w:line="240" w:lineRule="auto"/>
        <w:ind w:left="284" w:right="425"/>
        <w:jc w:val="both"/>
        <w:rPr>
          <w:rFonts w:ascii="Times New Roman" w:eastAsia="Times New Roman" w:hAnsi="Times New Roman" w:cs="Times New Roman"/>
          <w:kern w:val="0"/>
          <w14:ligatures w14:val="none"/>
        </w:rPr>
      </w:pPr>
    </w:p>
    <w:p w14:paraId="2F02A0F8" w14:textId="785B2FC5"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kern w:val="0"/>
          <w14:ligatures w14:val="none"/>
        </w:rPr>
        <w:t>İL/BÖLGE</w:t>
      </w:r>
      <w:r w:rsidRPr="00F90EAC">
        <w:rPr>
          <w:rFonts w:ascii="Times New Roman" w:eastAsia="Times New Roman" w:hAnsi="Times New Roman" w:cs="Times New Roman"/>
          <w:spacing w:val="47"/>
          <w:kern w:val="0"/>
          <w14:ligatures w14:val="none"/>
        </w:rPr>
        <w:t xml:space="preserve"> </w:t>
      </w:r>
      <w:r w:rsidRPr="00F90EAC">
        <w:rPr>
          <w:rFonts w:ascii="Times New Roman" w:eastAsia="Times New Roman" w:hAnsi="Times New Roman" w:cs="Times New Roman"/>
          <w:kern w:val="0"/>
          <w14:ligatures w14:val="none"/>
        </w:rPr>
        <w:t>GÖREVLİSİNİN ADI</w:t>
      </w:r>
      <w:r w:rsidRPr="00F90EAC">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w:t>
      </w:r>
      <w:r w:rsidRPr="00F90EAC">
        <w:rPr>
          <w:rFonts w:ascii="Times New Roman" w:eastAsia="Times New Roman" w:hAnsi="Times New Roman" w:cs="Times New Roman"/>
          <w:spacing w:val="-8"/>
          <w:kern w:val="0"/>
          <w14:ligatures w14:val="none"/>
        </w:rPr>
        <w:t xml:space="preserve"> </w:t>
      </w:r>
      <w:r w:rsidRPr="00F90EAC">
        <w:rPr>
          <w:rFonts w:ascii="Times New Roman" w:eastAsia="Times New Roman" w:hAnsi="Times New Roman" w:cs="Times New Roman"/>
          <w:kern w:val="0"/>
          <w14:ligatures w14:val="none"/>
        </w:rPr>
        <w:t>SOYADI</w:t>
      </w:r>
      <w:r>
        <w:rPr>
          <w:rFonts w:ascii="Times New Roman" w:eastAsia="Times New Roman" w:hAnsi="Times New Roman" w:cs="Times New Roman"/>
          <w:kern w:val="0"/>
          <w14:ligatures w14:val="none"/>
        </w:rPr>
        <w:tab/>
        <w:t xml:space="preserve">      </w:t>
      </w:r>
      <w:r>
        <w:rPr>
          <w:rFonts w:ascii="Times New Roman" w:eastAsia="Times New Roman" w:hAnsi="Times New Roman" w:cs="Times New Roman"/>
          <w:spacing w:val="-10"/>
          <w:kern w:val="0"/>
          <w14:ligatures w14:val="none"/>
        </w:rPr>
        <w:t>:</w:t>
      </w:r>
    </w:p>
    <w:p w14:paraId="12E61B18"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20AA28C2" w14:textId="77777777" w:rsidR="00F90EAC" w:rsidRPr="00F90EAC" w:rsidRDefault="00F90EAC" w:rsidP="00F90EAC">
      <w:pPr>
        <w:widowControl w:val="0"/>
        <w:tabs>
          <w:tab w:val="left" w:pos="5284"/>
        </w:tabs>
        <w:autoSpaceDE w:val="0"/>
        <w:autoSpaceDN w:val="0"/>
        <w:spacing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kern w:val="0"/>
          <w14:ligatures w14:val="none"/>
        </w:rPr>
        <w:t>İTİRAZ</w:t>
      </w:r>
      <w:r w:rsidRPr="00F90EAC">
        <w:rPr>
          <w:rFonts w:ascii="Times New Roman" w:eastAsia="Times New Roman" w:hAnsi="Times New Roman" w:cs="Times New Roman"/>
          <w:spacing w:val="-7"/>
          <w:kern w:val="0"/>
          <w14:ligatures w14:val="none"/>
        </w:rPr>
        <w:t xml:space="preserve"> </w:t>
      </w:r>
      <w:r w:rsidRPr="00F90EAC">
        <w:rPr>
          <w:rFonts w:ascii="Times New Roman" w:eastAsia="Times New Roman" w:hAnsi="Times New Roman" w:cs="Times New Roman"/>
          <w:spacing w:val="-2"/>
          <w:kern w:val="0"/>
          <w14:ligatures w14:val="none"/>
        </w:rPr>
        <w:t>KONUSU</w:t>
      </w:r>
      <w:r w:rsidRPr="00F90EAC">
        <w:rPr>
          <w:rFonts w:ascii="Times New Roman" w:eastAsia="Times New Roman" w:hAnsi="Times New Roman" w:cs="Times New Roman"/>
          <w:kern w:val="0"/>
          <w14:ligatures w14:val="none"/>
        </w:rPr>
        <w:tab/>
      </w:r>
      <w:r w:rsidRPr="00F90EAC">
        <w:rPr>
          <w:rFonts w:ascii="Times New Roman" w:eastAsia="Times New Roman" w:hAnsi="Times New Roman" w:cs="Times New Roman"/>
          <w:spacing w:val="-10"/>
          <w:kern w:val="0"/>
          <w14:ligatures w14:val="none"/>
        </w:rPr>
        <w:t>:</w:t>
      </w:r>
    </w:p>
    <w:p w14:paraId="3AEA676E"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4D8EAF57"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75E98846"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1B1DE64F" w14:textId="77777777" w:rsidR="00F90EAC" w:rsidRPr="00F90EAC" w:rsidRDefault="00F90EAC" w:rsidP="00F90EAC">
      <w:pPr>
        <w:widowControl w:val="0"/>
        <w:tabs>
          <w:tab w:val="left" w:pos="5284"/>
        </w:tabs>
        <w:autoSpaceDE w:val="0"/>
        <w:autoSpaceDN w:val="0"/>
        <w:spacing w:before="184"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kern w:val="0"/>
          <w14:ligatures w14:val="none"/>
        </w:rPr>
        <w:t>İTİRAZIN</w:t>
      </w:r>
      <w:r w:rsidRPr="00F90EAC">
        <w:rPr>
          <w:rFonts w:ascii="Times New Roman" w:eastAsia="Times New Roman" w:hAnsi="Times New Roman" w:cs="Times New Roman"/>
          <w:spacing w:val="-8"/>
          <w:kern w:val="0"/>
          <w14:ligatures w14:val="none"/>
        </w:rPr>
        <w:t xml:space="preserve"> </w:t>
      </w:r>
      <w:r w:rsidRPr="00F90EAC">
        <w:rPr>
          <w:rFonts w:ascii="Times New Roman" w:eastAsia="Times New Roman" w:hAnsi="Times New Roman" w:cs="Times New Roman"/>
          <w:kern w:val="0"/>
          <w14:ligatures w14:val="none"/>
        </w:rPr>
        <w:t>DAYANDIĞI</w:t>
      </w:r>
      <w:r w:rsidRPr="00F90EAC">
        <w:rPr>
          <w:rFonts w:ascii="Times New Roman" w:eastAsia="Times New Roman" w:hAnsi="Times New Roman" w:cs="Times New Roman"/>
          <w:spacing w:val="-8"/>
          <w:kern w:val="0"/>
          <w14:ligatures w14:val="none"/>
        </w:rPr>
        <w:t xml:space="preserve"> </w:t>
      </w:r>
      <w:r w:rsidRPr="00F90EAC">
        <w:rPr>
          <w:rFonts w:ascii="Times New Roman" w:eastAsia="Times New Roman" w:hAnsi="Times New Roman" w:cs="Times New Roman"/>
          <w:spacing w:val="-2"/>
          <w:kern w:val="0"/>
          <w14:ligatures w14:val="none"/>
        </w:rPr>
        <w:t>KURALLAR</w:t>
      </w:r>
      <w:r w:rsidRPr="00F90EAC">
        <w:rPr>
          <w:rFonts w:ascii="Times New Roman" w:eastAsia="Times New Roman" w:hAnsi="Times New Roman" w:cs="Times New Roman"/>
          <w:kern w:val="0"/>
          <w14:ligatures w14:val="none"/>
        </w:rPr>
        <w:tab/>
      </w:r>
      <w:r w:rsidRPr="00F90EAC">
        <w:rPr>
          <w:rFonts w:ascii="Times New Roman" w:eastAsia="Times New Roman" w:hAnsi="Times New Roman" w:cs="Times New Roman"/>
          <w:spacing w:val="-10"/>
          <w:kern w:val="0"/>
          <w14:ligatures w14:val="none"/>
        </w:rPr>
        <w:t>:</w:t>
      </w:r>
    </w:p>
    <w:p w14:paraId="6519285C" w14:textId="77777777" w:rsidR="00F90EAC" w:rsidRPr="00F90EAC" w:rsidRDefault="00F90EAC" w:rsidP="00F90EAC">
      <w:pPr>
        <w:widowControl w:val="0"/>
        <w:autoSpaceDE w:val="0"/>
        <w:autoSpaceDN w:val="0"/>
        <w:spacing w:before="1" w:after="0" w:line="240" w:lineRule="auto"/>
        <w:ind w:left="284" w:right="425"/>
        <w:jc w:val="both"/>
        <w:rPr>
          <w:rFonts w:ascii="Times New Roman" w:eastAsia="Times New Roman" w:hAnsi="Times New Roman" w:cs="Times New Roman"/>
          <w:kern w:val="0"/>
          <w14:ligatures w14:val="none"/>
        </w:rPr>
      </w:pPr>
    </w:p>
    <w:p w14:paraId="112E2C17" w14:textId="77777777" w:rsidR="00F90EAC" w:rsidRPr="00F90EAC" w:rsidRDefault="00F90EAC" w:rsidP="00F90EAC">
      <w:pPr>
        <w:widowControl w:val="0"/>
        <w:tabs>
          <w:tab w:val="left" w:pos="5284"/>
        </w:tabs>
        <w:autoSpaceDE w:val="0"/>
        <w:autoSpaceDN w:val="0"/>
        <w:spacing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kern w:val="0"/>
          <w14:ligatures w14:val="none"/>
        </w:rPr>
        <w:t>İLGİLİ</w:t>
      </w:r>
      <w:r w:rsidRPr="00F90EAC">
        <w:rPr>
          <w:rFonts w:ascii="Times New Roman" w:eastAsia="Times New Roman" w:hAnsi="Times New Roman" w:cs="Times New Roman"/>
          <w:spacing w:val="-8"/>
          <w:kern w:val="0"/>
          <w14:ligatures w14:val="none"/>
        </w:rPr>
        <w:t xml:space="preserve"> </w:t>
      </w:r>
      <w:r w:rsidRPr="00F90EAC">
        <w:rPr>
          <w:rFonts w:ascii="Times New Roman" w:eastAsia="Times New Roman" w:hAnsi="Times New Roman" w:cs="Times New Roman"/>
          <w:spacing w:val="-2"/>
          <w:kern w:val="0"/>
          <w14:ligatures w14:val="none"/>
        </w:rPr>
        <w:t>MADDESİ</w:t>
      </w:r>
      <w:r w:rsidRPr="00F90EAC">
        <w:rPr>
          <w:rFonts w:ascii="Times New Roman" w:eastAsia="Times New Roman" w:hAnsi="Times New Roman" w:cs="Times New Roman"/>
          <w:kern w:val="0"/>
          <w14:ligatures w14:val="none"/>
        </w:rPr>
        <w:tab/>
      </w:r>
      <w:r w:rsidRPr="00F90EAC">
        <w:rPr>
          <w:rFonts w:ascii="Times New Roman" w:eastAsia="Times New Roman" w:hAnsi="Times New Roman" w:cs="Times New Roman"/>
          <w:spacing w:val="-10"/>
          <w:kern w:val="0"/>
          <w14:ligatures w14:val="none"/>
        </w:rPr>
        <w:t>:</w:t>
      </w:r>
    </w:p>
    <w:p w14:paraId="335E1997"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3C088847" w14:textId="77777777" w:rsidR="00F90EAC" w:rsidRPr="00F90EAC" w:rsidRDefault="00F90EAC" w:rsidP="00F90EAC">
      <w:pPr>
        <w:widowControl w:val="0"/>
        <w:tabs>
          <w:tab w:val="left" w:pos="5284"/>
        </w:tabs>
        <w:autoSpaceDE w:val="0"/>
        <w:autoSpaceDN w:val="0"/>
        <w:spacing w:after="0" w:line="240" w:lineRule="auto"/>
        <w:ind w:left="284" w:right="425"/>
        <w:jc w:val="both"/>
        <w:rPr>
          <w:rFonts w:ascii="Times New Roman" w:eastAsia="Times New Roman" w:hAnsi="Times New Roman" w:cs="Times New Roman"/>
          <w:kern w:val="0"/>
          <w14:ligatures w14:val="none"/>
        </w:rPr>
      </w:pPr>
      <w:r w:rsidRPr="00F90EAC">
        <w:rPr>
          <w:rFonts w:ascii="Times New Roman" w:eastAsia="Times New Roman" w:hAnsi="Times New Roman" w:cs="Times New Roman"/>
          <w:spacing w:val="-2"/>
          <w:kern w:val="0"/>
          <w14:ligatures w14:val="none"/>
        </w:rPr>
        <w:t>TALEP</w:t>
      </w:r>
      <w:r w:rsidRPr="00F90EAC">
        <w:rPr>
          <w:rFonts w:ascii="Times New Roman" w:eastAsia="Times New Roman" w:hAnsi="Times New Roman" w:cs="Times New Roman"/>
          <w:kern w:val="0"/>
          <w14:ligatures w14:val="none"/>
        </w:rPr>
        <w:tab/>
      </w:r>
      <w:r w:rsidRPr="00F90EAC">
        <w:rPr>
          <w:rFonts w:ascii="Times New Roman" w:eastAsia="Times New Roman" w:hAnsi="Times New Roman" w:cs="Times New Roman"/>
          <w:spacing w:val="-10"/>
          <w:kern w:val="0"/>
          <w14:ligatures w14:val="none"/>
        </w:rPr>
        <w:t>:</w:t>
      </w:r>
    </w:p>
    <w:p w14:paraId="2E60DE24"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5536D674" w14:textId="77777777" w:rsidR="00F90EAC" w:rsidRPr="00F90EAC"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14:ligatures w14:val="none"/>
        </w:rPr>
      </w:pPr>
    </w:p>
    <w:p w14:paraId="33CE1601"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042EF37E"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183FD50F"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63DD6156"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3EEC059F"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7FA07562"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49C41B86"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0360C551"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327E5B8A"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348A8FEE" w14:textId="77777777" w:rsidR="00F90EAC" w:rsidRPr="0054077D" w:rsidRDefault="00F90EAC" w:rsidP="00F90EAC">
      <w:pPr>
        <w:widowControl w:val="0"/>
        <w:autoSpaceDE w:val="0"/>
        <w:autoSpaceDN w:val="0"/>
        <w:spacing w:after="0" w:line="240" w:lineRule="auto"/>
        <w:ind w:left="284" w:right="425"/>
        <w:jc w:val="both"/>
        <w:rPr>
          <w:rFonts w:ascii="Times New Roman" w:eastAsia="Times New Roman" w:hAnsi="Times New Roman" w:cs="Times New Roman"/>
          <w:kern w:val="0"/>
          <w:sz w:val="24"/>
          <w:szCs w:val="24"/>
          <w14:ligatures w14:val="none"/>
        </w:rPr>
      </w:pPr>
    </w:p>
    <w:p w14:paraId="42C06C49" w14:textId="77777777" w:rsidR="00F90EAC" w:rsidRPr="0054077D" w:rsidRDefault="00F90EAC" w:rsidP="00F90EAC">
      <w:pPr>
        <w:widowControl w:val="0"/>
        <w:autoSpaceDE w:val="0"/>
        <w:autoSpaceDN w:val="0"/>
        <w:spacing w:before="1" w:after="0" w:line="240" w:lineRule="auto"/>
        <w:ind w:left="284" w:right="425"/>
        <w:jc w:val="both"/>
        <w:rPr>
          <w:rFonts w:ascii="Times New Roman" w:eastAsia="Times New Roman" w:hAnsi="Times New Roman" w:cs="Times New Roman"/>
          <w:kern w:val="0"/>
          <w:sz w:val="24"/>
          <w:szCs w:val="24"/>
          <w14:ligatures w14:val="none"/>
        </w:rPr>
      </w:pPr>
    </w:p>
    <w:p w14:paraId="6B0709A7" w14:textId="77777777" w:rsidR="00F90EAC" w:rsidRPr="0054077D" w:rsidRDefault="00F90EAC" w:rsidP="00F90EAC">
      <w:pPr>
        <w:widowControl w:val="0"/>
        <w:autoSpaceDE w:val="0"/>
        <w:autoSpaceDN w:val="0"/>
        <w:spacing w:after="0" w:line="240" w:lineRule="auto"/>
        <w:ind w:left="284" w:right="425"/>
        <w:jc w:val="right"/>
        <w:rPr>
          <w:rFonts w:ascii="Times New Roman" w:eastAsia="Times New Roman" w:hAnsi="Times New Roman" w:cs="Times New Roman"/>
          <w:kern w:val="0"/>
          <w:sz w:val="24"/>
          <w:szCs w:val="24"/>
          <w14:ligatures w14:val="none"/>
        </w:rPr>
      </w:pPr>
      <w:r w:rsidRPr="0054077D">
        <w:rPr>
          <w:rFonts w:ascii="Times New Roman" w:eastAsia="Times New Roman" w:hAnsi="Times New Roman" w:cs="Times New Roman"/>
          <w:kern w:val="0"/>
          <w:sz w:val="24"/>
          <w:szCs w:val="24"/>
          <w14:ligatures w14:val="none"/>
        </w:rPr>
        <w:t>SORUMLU</w:t>
      </w:r>
      <w:r w:rsidRPr="0054077D">
        <w:rPr>
          <w:rFonts w:ascii="Times New Roman" w:eastAsia="Times New Roman" w:hAnsi="Times New Roman" w:cs="Times New Roman"/>
          <w:spacing w:val="-14"/>
          <w:kern w:val="0"/>
          <w:sz w:val="24"/>
          <w:szCs w:val="24"/>
          <w14:ligatures w14:val="none"/>
        </w:rPr>
        <w:t xml:space="preserve"> </w:t>
      </w:r>
      <w:r w:rsidRPr="0054077D">
        <w:rPr>
          <w:rFonts w:ascii="Times New Roman" w:eastAsia="Times New Roman" w:hAnsi="Times New Roman" w:cs="Times New Roman"/>
          <w:kern w:val="0"/>
          <w:sz w:val="24"/>
          <w:szCs w:val="24"/>
          <w14:ligatures w14:val="none"/>
        </w:rPr>
        <w:t xml:space="preserve">YÖNETİCİNİN </w:t>
      </w:r>
      <w:r w:rsidRPr="0054077D">
        <w:rPr>
          <w:rFonts w:ascii="Times New Roman" w:eastAsia="Times New Roman" w:hAnsi="Times New Roman" w:cs="Times New Roman"/>
          <w:spacing w:val="-2"/>
          <w:kern w:val="0"/>
          <w:sz w:val="24"/>
          <w:szCs w:val="24"/>
          <w14:ligatures w14:val="none"/>
        </w:rPr>
        <w:t>ADI-SOYADI</w:t>
      </w:r>
    </w:p>
    <w:p w14:paraId="080A4368" w14:textId="77777777" w:rsidR="00F90EAC" w:rsidRPr="0054077D" w:rsidRDefault="00F90EAC" w:rsidP="00F90EAC">
      <w:pPr>
        <w:widowControl w:val="0"/>
        <w:autoSpaceDE w:val="0"/>
        <w:autoSpaceDN w:val="0"/>
        <w:spacing w:after="0" w:line="240" w:lineRule="auto"/>
        <w:ind w:left="284" w:right="425"/>
        <w:jc w:val="right"/>
        <w:rPr>
          <w:rFonts w:ascii="Times New Roman" w:eastAsia="Times New Roman" w:hAnsi="Times New Roman" w:cs="Times New Roman"/>
          <w:kern w:val="0"/>
          <w:sz w:val="24"/>
          <w:szCs w:val="24"/>
          <w14:ligatures w14:val="none"/>
        </w:rPr>
      </w:pPr>
      <w:r w:rsidRPr="0054077D">
        <w:rPr>
          <w:rFonts w:ascii="Times New Roman" w:eastAsia="Times New Roman" w:hAnsi="Times New Roman" w:cs="Times New Roman"/>
          <w:spacing w:val="-2"/>
          <w:kern w:val="0"/>
          <w:sz w:val="24"/>
          <w:szCs w:val="24"/>
          <w14:ligatures w14:val="none"/>
        </w:rPr>
        <w:t>İMZASI</w:t>
      </w:r>
    </w:p>
    <w:p w14:paraId="0CC8AA73" w14:textId="77777777" w:rsidR="00F90EAC" w:rsidRDefault="00F90EAC" w:rsidP="00F90EAC">
      <w:pPr>
        <w:pStyle w:val="ListeParagraf"/>
        <w:spacing w:line="360" w:lineRule="auto"/>
        <w:jc w:val="both"/>
        <w:rPr>
          <w:rFonts w:ascii="Times New Roman" w:hAnsi="Times New Roman" w:cs="Times New Roman"/>
          <w:sz w:val="24"/>
          <w:szCs w:val="24"/>
        </w:rPr>
      </w:pPr>
    </w:p>
    <w:p w14:paraId="093FC410" w14:textId="77777777" w:rsidR="00F90EAC" w:rsidRDefault="00F90EAC" w:rsidP="00F90EAC">
      <w:pPr>
        <w:pStyle w:val="ListeParagraf"/>
        <w:spacing w:line="360" w:lineRule="auto"/>
        <w:jc w:val="both"/>
        <w:rPr>
          <w:rFonts w:ascii="Times New Roman" w:hAnsi="Times New Roman" w:cs="Times New Roman"/>
          <w:sz w:val="24"/>
          <w:szCs w:val="24"/>
        </w:rPr>
      </w:pPr>
    </w:p>
    <w:p w14:paraId="6E515BD2" w14:textId="77777777" w:rsidR="00F90EAC" w:rsidRDefault="00F90EAC" w:rsidP="00F90EAC">
      <w:pPr>
        <w:pStyle w:val="ListeParagraf"/>
        <w:spacing w:line="360" w:lineRule="auto"/>
        <w:jc w:val="both"/>
        <w:rPr>
          <w:rFonts w:ascii="Times New Roman" w:hAnsi="Times New Roman" w:cs="Times New Roman"/>
          <w:sz w:val="24"/>
          <w:szCs w:val="24"/>
        </w:rPr>
      </w:pPr>
    </w:p>
    <w:p w14:paraId="423C8877" w14:textId="77777777" w:rsidR="00F90EAC" w:rsidRDefault="00F90EAC" w:rsidP="00F90EAC">
      <w:pPr>
        <w:pStyle w:val="ListeParagraf"/>
        <w:spacing w:line="360" w:lineRule="auto"/>
        <w:jc w:val="both"/>
        <w:rPr>
          <w:rFonts w:ascii="Times New Roman" w:hAnsi="Times New Roman" w:cs="Times New Roman"/>
          <w:sz w:val="24"/>
          <w:szCs w:val="24"/>
        </w:rPr>
      </w:pPr>
    </w:p>
    <w:p w14:paraId="274C1CC4" w14:textId="77777777" w:rsidR="00F90EAC" w:rsidRDefault="00F90EAC" w:rsidP="00F90EAC">
      <w:pPr>
        <w:pStyle w:val="ListeParagraf"/>
        <w:spacing w:line="360" w:lineRule="auto"/>
        <w:jc w:val="both"/>
        <w:rPr>
          <w:rFonts w:ascii="Times New Roman" w:hAnsi="Times New Roman" w:cs="Times New Roman"/>
          <w:sz w:val="24"/>
          <w:szCs w:val="24"/>
        </w:rPr>
      </w:pPr>
    </w:p>
    <w:p w14:paraId="1DD31030" w14:textId="77777777" w:rsidR="00F90EAC" w:rsidRDefault="00F90EAC" w:rsidP="00F90EAC">
      <w:pPr>
        <w:pStyle w:val="ListeParagraf"/>
        <w:spacing w:line="360" w:lineRule="auto"/>
        <w:jc w:val="both"/>
        <w:rPr>
          <w:rFonts w:ascii="Times New Roman" w:hAnsi="Times New Roman" w:cs="Times New Roman"/>
          <w:sz w:val="24"/>
          <w:szCs w:val="24"/>
        </w:rPr>
      </w:pPr>
    </w:p>
    <w:p w14:paraId="15133E9D" w14:textId="77777777" w:rsidR="00F90EAC" w:rsidRDefault="00F90EAC" w:rsidP="00F90EAC">
      <w:pPr>
        <w:pStyle w:val="ListeParagraf"/>
        <w:spacing w:line="360" w:lineRule="auto"/>
        <w:jc w:val="both"/>
        <w:rPr>
          <w:rFonts w:ascii="Times New Roman" w:hAnsi="Times New Roman" w:cs="Times New Roman"/>
          <w:sz w:val="24"/>
          <w:szCs w:val="24"/>
        </w:rPr>
        <w:sectPr w:rsidR="00F90EAC">
          <w:pgSz w:w="11906" w:h="16838"/>
          <w:pgMar w:top="1417" w:right="1417" w:bottom="1417" w:left="1417" w:header="708" w:footer="708" w:gutter="0"/>
          <w:cols w:space="708"/>
          <w:docGrid w:linePitch="360"/>
        </w:sectPr>
      </w:pPr>
    </w:p>
    <w:p w14:paraId="7124E20A" w14:textId="77777777" w:rsidR="00F90EAC" w:rsidRPr="00F90EAC" w:rsidRDefault="00F90EAC" w:rsidP="00F90EAC">
      <w:pPr>
        <w:spacing w:before="74"/>
        <w:ind w:left="284" w:right="425"/>
        <w:jc w:val="right"/>
        <w:rPr>
          <w:rFonts w:ascii="Times New Roman" w:hAnsi="Times New Roman" w:cs="Times New Roman"/>
          <w:b/>
          <w:sz w:val="24"/>
          <w:szCs w:val="24"/>
        </w:rPr>
      </w:pPr>
      <w:r w:rsidRPr="00F90EAC">
        <w:rPr>
          <w:rFonts w:ascii="Times New Roman" w:hAnsi="Times New Roman" w:cs="Times New Roman"/>
          <w:b/>
          <w:sz w:val="24"/>
          <w:szCs w:val="24"/>
        </w:rPr>
        <w:lastRenderedPageBreak/>
        <w:t>EK</w:t>
      </w:r>
      <w:r w:rsidRPr="00F90EAC">
        <w:rPr>
          <w:rFonts w:ascii="Times New Roman" w:hAnsi="Times New Roman" w:cs="Times New Roman"/>
          <w:b/>
          <w:spacing w:val="-5"/>
          <w:sz w:val="24"/>
          <w:szCs w:val="24"/>
        </w:rPr>
        <w:t xml:space="preserve"> </w:t>
      </w:r>
      <w:r w:rsidRPr="00F90EAC">
        <w:rPr>
          <w:rFonts w:ascii="Times New Roman" w:hAnsi="Times New Roman" w:cs="Times New Roman"/>
          <w:b/>
          <w:sz w:val="24"/>
          <w:szCs w:val="24"/>
        </w:rPr>
        <w:t>-</w:t>
      </w:r>
      <w:r w:rsidRPr="00F90EAC">
        <w:rPr>
          <w:rFonts w:ascii="Times New Roman" w:hAnsi="Times New Roman" w:cs="Times New Roman"/>
          <w:b/>
          <w:spacing w:val="-12"/>
          <w:sz w:val="24"/>
          <w:szCs w:val="24"/>
        </w:rPr>
        <w:t>5</w:t>
      </w:r>
    </w:p>
    <w:p w14:paraId="2F008947" w14:textId="77777777" w:rsidR="00F90EAC" w:rsidRPr="00F90EAC" w:rsidRDefault="00F90EAC" w:rsidP="00F90EAC">
      <w:pPr>
        <w:spacing w:before="90"/>
        <w:ind w:left="284" w:right="425"/>
        <w:jc w:val="center"/>
        <w:rPr>
          <w:rFonts w:ascii="Times New Roman" w:hAnsi="Times New Roman" w:cs="Times New Roman"/>
          <w:b/>
          <w:sz w:val="24"/>
          <w:szCs w:val="24"/>
        </w:rPr>
      </w:pPr>
      <w:r w:rsidRPr="00F90EAC">
        <w:rPr>
          <w:rFonts w:ascii="Times New Roman" w:hAnsi="Times New Roman" w:cs="Times New Roman"/>
          <w:b/>
          <w:spacing w:val="-2"/>
          <w:sz w:val="24"/>
          <w:szCs w:val="24"/>
        </w:rPr>
        <w:t>Taahhütname</w:t>
      </w:r>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94"/>
        <w:gridCol w:w="1843"/>
        <w:gridCol w:w="2163"/>
        <w:gridCol w:w="1948"/>
        <w:gridCol w:w="2394"/>
      </w:tblGrid>
      <w:tr w:rsidR="00F90EAC" w:rsidRPr="00F90EAC" w14:paraId="7236FBB6" w14:textId="77777777" w:rsidTr="00F90EAC">
        <w:trPr>
          <w:trHeight w:val="387"/>
        </w:trPr>
        <w:tc>
          <w:tcPr>
            <w:tcW w:w="384" w:type="pct"/>
            <w:vMerge w:val="restart"/>
            <w:textDirection w:val="btLr"/>
          </w:tcPr>
          <w:p w14:paraId="429F3525" w14:textId="77777777" w:rsidR="00F90EAC" w:rsidRPr="00F90EAC" w:rsidRDefault="00F90EAC" w:rsidP="000A3727">
            <w:pPr>
              <w:pStyle w:val="TableParagraph"/>
              <w:spacing w:before="100"/>
              <w:ind w:left="284" w:right="425"/>
              <w:jc w:val="center"/>
              <w:rPr>
                <w:b/>
                <w:sz w:val="24"/>
                <w:szCs w:val="24"/>
              </w:rPr>
            </w:pPr>
            <w:r w:rsidRPr="00F90EAC">
              <w:rPr>
                <w:b/>
                <w:sz w:val="24"/>
                <w:szCs w:val="24"/>
              </w:rPr>
              <w:t>GENEL</w:t>
            </w:r>
            <w:r w:rsidRPr="00F90EAC">
              <w:rPr>
                <w:b/>
                <w:spacing w:val="-10"/>
                <w:sz w:val="24"/>
                <w:szCs w:val="24"/>
              </w:rPr>
              <w:t xml:space="preserve"> </w:t>
            </w:r>
            <w:r w:rsidRPr="00F90EAC">
              <w:rPr>
                <w:b/>
                <w:spacing w:val="-2"/>
                <w:sz w:val="24"/>
                <w:szCs w:val="24"/>
              </w:rPr>
              <w:t>BİLGİLER</w:t>
            </w:r>
          </w:p>
        </w:tc>
        <w:tc>
          <w:tcPr>
            <w:tcW w:w="1019" w:type="pct"/>
            <w:tcBorders>
              <w:bottom w:val="dotted" w:sz="4" w:space="0" w:color="000000"/>
              <w:right w:val="dotted" w:sz="4" w:space="0" w:color="000000"/>
            </w:tcBorders>
          </w:tcPr>
          <w:p w14:paraId="70C6A9CD" w14:textId="77777777" w:rsidR="00F90EAC" w:rsidRPr="00F90EAC" w:rsidRDefault="00F90EAC" w:rsidP="000A3727">
            <w:pPr>
              <w:pStyle w:val="TableParagraph"/>
              <w:spacing w:before="76"/>
              <w:ind w:left="284" w:right="425"/>
              <w:jc w:val="center"/>
            </w:pPr>
            <w:r w:rsidRPr="00F90EAC">
              <w:t>T.C.</w:t>
            </w:r>
            <w:r w:rsidRPr="00F90EAC">
              <w:rPr>
                <w:spacing w:val="-6"/>
              </w:rPr>
              <w:t xml:space="preserve"> </w:t>
            </w:r>
            <w:proofErr w:type="spellStart"/>
            <w:r w:rsidRPr="00F90EAC">
              <w:t>Kimlik</w:t>
            </w:r>
            <w:proofErr w:type="spellEnd"/>
            <w:r w:rsidRPr="00F90EAC">
              <w:rPr>
                <w:spacing w:val="-7"/>
              </w:rPr>
              <w:t xml:space="preserve"> </w:t>
            </w:r>
            <w:r w:rsidRPr="00F90EAC">
              <w:rPr>
                <w:spacing w:val="-5"/>
              </w:rPr>
              <w:t>No</w:t>
            </w:r>
          </w:p>
        </w:tc>
        <w:tc>
          <w:tcPr>
            <w:tcW w:w="1196" w:type="pct"/>
            <w:tcBorders>
              <w:left w:val="dotted" w:sz="4" w:space="0" w:color="000000"/>
              <w:bottom w:val="dotted" w:sz="4" w:space="0" w:color="000000"/>
              <w:right w:val="dotted" w:sz="4" w:space="0" w:color="000000"/>
            </w:tcBorders>
          </w:tcPr>
          <w:p w14:paraId="106D03C1" w14:textId="77777777" w:rsidR="00F90EAC" w:rsidRPr="00F90EAC" w:rsidRDefault="00F90EAC" w:rsidP="000A3727">
            <w:pPr>
              <w:pStyle w:val="TableParagraph"/>
              <w:ind w:left="284" w:right="425"/>
              <w:jc w:val="both"/>
            </w:pPr>
          </w:p>
        </w:tc>
        <w:tc>
          <w:tcPr>
            <w:tcW w:w="1077" w:type="pct"/>
            <w:tcBorders>
              <w:left w:val="dotted" w:sz="4" w:space="0" w:color="000000"/>
              <w:bottom w:val="dotted" w:sz="4" w:space="0" w:color="000000"/>
              <w:right w:val="dotted" w:sz="4" w:space="0" w:color="000000"/>
            </w:tcBorders>
          </w:tcPr>
          <w:p w14:paraId="4135B457" w14:textId="77777777" w:rsidR="00F90EAC" w:rsidRPr="00F90EAC" w:rsidRDefault="00F90EAC" w:rsidP="000A3727">
            <w:pPr>
              <w:pStyle w:val="TableParagraph"/>
              <w:spacing w:before="76"/>
              <w:ind w:left="284" w:right="425"/>
              <w:jc w:val="both"/>
            </w:pPr>
            <w:proofErr w:type="spellStart"/>
            <w:r w:rsidRPr="00F90EAC">
              <w:t>Adı</w:t>
            </w:r>
            <w:proofErr w:type="spellEnd"/>
            <w:r w:rsidRPr="00F90EAC">
              <w:rPr>
                <w:spacing w:val="-6"/>
              </w:rPr>
              <w:t xml:space="preserve"> </w:t>
            </w:r>
            <w:proofErr w:type="spellStart"/>
            <w:r w:rsidRPr="00F90EAC">
              <w:rPr>
                <w:spacing w:val="-2"/>
              </w:rPr>
              <w:t>Soyadı</w:t>
            </w:r>
            <w:proofErr w:type="spellEnd"/>
          </w:p>
        </w:tc>
        <w:tc>
          <w:tcPr>
            <w:tcW w:w="1324" w:type="pct"/>
            <w:tcBorders>
              <w:left w:val="dotted" w:sz="4" w:space="0" w:color="000000"/>
              <w:bottom w:val="dotted" w:sz="4" w:space="0" w:color="000000"/>
            </w:tcBorders>
          </w:tcPr>
          <w:p w14:paraId="44545468" w14:textId="77777777" w:rsidR="00F90EAC" w:rsidRPr="00F90EAC" w:rsidRDefault="00F90EAC" w:rsidP="000A3727">
            <w:pPr>
              <w:pStyle w:val="TableParagraph"/>
              <w:ind w:left="284" w:right="425"/>
              <w:jc w:val="both"/>
            </w:pPr>
          </w:p>
        </w:tc>
      </w:tr>
      <w:tr w:rsidR="00F90EAC" w:rsidRPr="00F90EAC" w14:paraId="154C95FA" w14:textId="77777777" w:rsidTr="00F90EAC">
        <w:trPr>
          <w:trHeight w:val="397"/>
        </w:trPr>
        <w:tc>
          <w:tcPr>
            <w:tcW w:w="384" w:type="pct"/>
            <w:vMerge/>
            <w:tcBorders>
              <w:top w:val="nil"/>
            </w:tcBorders>
            <w:textDirection w:val="btLr"/>
          </w:tcPr>
          <w:p w14:paraId="42635E77" w14:textId="77777777" w:rsidR="00F90EAC" w:rsidRPr="00F90EAC" w:rsidRDefault="00F90EAC" w:rsidP="000A3727">
            <w:pPr>
              <w:ind w:left="284" w:right="425"/>
              <w:jc w:val="both"/>
              <w:rPr>
                <w:rFonts w:ascii="Times New Roman" w:hAnsi="Times New Roman" w:cs="Times New Roman"/>
                <w:sz w:val="24"/>
                <w:szCs w:val="24"/>
              </w:rPr>
            </w:pPr>
          </w:p>
        </w:tc>
        <w:tc>
          <w:tcPr>
            <w:tcW w:w="1019" w:type="pct"/>
            <w:tcBorders>
              <w:top w:val="dotted" w:sz="4" w:space="0" w:color="000000"/>
              <w:bottom w:val="dotted" w:sz="4" w:space="0" w:color="000000"/>
              <w:right w:val="dotted" w:sz="4" w:space="0" w:color="000000"/>
            </w:tcBorders>
          </w:tcPr>
          <w:p w14:paraId="792BE40D" w14:textId="77777777" w:rsidR="00F90EAC" w:rsidRPr="00F90EAC" w:rsidRDefault="00F90EAC" w:rsidP="000A3727">
            <w:pPr>
              <w:pStyle w:val="TableParagraph"/>
              <w:spacing w:before="86"/>
              <w:ind w:left="284" w:right="425"/>
              <w:jc w:val="both"/>
            </w:pPr>
            <w:proofErr w:type="spellStart"/>
            <w:r w:rsidRPr="00F90EAC">
              <w:rPr>
                <w:spacing w:val="-2"/>
              </w:rPr>
              <w:t>Cinsiyeti</w:t>
            </w:r>
            <w:proofErr w:type="spellEnd"/>
          </w:p>
        </w:tc>
        <w:tc>
          <w:tcPr>
            <w:tcW w:w="1196" w:type="pct"/>
            <w:tcBorders>
              <w:top w:val="dotted" w:sz="4" w:space="0" w:color="000000"/>
              <w:left w:val="dotted" w:sz="4" w:space="0" w:color="000000"/>
              <w:bottom w:val="dotted" w:sz="4" w:space="0" w:color="000000"/>
              <w:right w:val="dotted" w:sz="4" w:space="0" w:color="000000"/>
            </w:tcBorders>
          </w:tcPr>
          <w:p w14:paraId="23D8CB59" w14:textId="77777777" w:rsidR="00F90EAC" w:rsidRPr="00F90EAC" w:rsidRDefault="00F90EAC" w:rsidP="000A3727">
            <w:pPr>
              <w:pStyle w:val="TableParagraph"/>
              <w:tabs>
                <w:tab w:val="left" w:pos="1569"/>
              </w:tabs>
              <w:spacing w:before="81"/>
              <w:ind w:left="284" w:right="425"/>
              <w:jc w:val="both"/>
            </w:pPr>
            <w:proofErr w:type="spellStart"/>
            <w:r w:rsidRPr="00F90EAC">
              <w:t>Kız</w:t>
            </w:r>
            <w:proofErr w:type="spellEnd"/>
            <w:r w:rsidRPr="00F90EAC">
              <w:rPr>
                <w:spacing w:val="48"/>
              </w:rPr>
              <w:t xml:space="preserve"> </w:t>
            </w:r>
            <w:r w:rsidRPr="00F90EAC">
              <w:rPr>
                <w:spacing w:val="-10"/>
              </w:rPr>
              <w:t xml:space="preserve">   </w:t>
            </w:r>
            <w:proofErr w:type="spellStart"/>
            <w:r w:rsidRPr="00F90EAC">
              <w:t>Erkek</w:t>
            </w:r>
            <w:proofErr w:type="spellEnd"/>
            <w:r w:rsidRPr="00F90EAC">
              <w:rPr>
                <w:spacing w:val="43"/>
              </w:rPr>
              <w:t xml:space="preserve"> </w:t>
            </w:r>
            <w:r w:rsidRPr="00F90EAC">
              <w:rPr>
                <w:spacing w:val="-10"/>
              </w:rPr>
              <w:t></w:t>
            </w:r>
          </w:p>
        </w:tc>
        <w:tc>
          <w:tcPr>
            <w:tcW w:w="1077" w:type="pct"/>
            <w:tcBorders>
              <w:top w:val="dotted" w:sz="4" w:space="0" w:color="000000"/>
              <w:left w:val="dotted" w:sz="4" w:space="0" w:color="000000"/>
              <w:bottom w:val="dotted" w:sz="4" w:space="0" w:color="000000"/>
              <w:right w:val="dotted" w:sz="4" w:space="0" w:color="000000"/>
            </w:tcBorders>
          </w:tcPr>
          <w:p w14:paraId="4EFDDC4A" w14:textId="77777777" w:rsidR="00F90EAC" w:rsidRPr="00F90EAC" w:rsidRDefault="00F90EAC" w:rsidP="000A3727">
            <w:pPr>
              <w:pStyle w:val="TableParagraph"/>
              <w:spacing w:before="86"/>
              <w:ind w:left="284" w:right="425"/>
              <w:jc w:val="both"/>
            </w:pPr>
            <w:r w:rsidRPr="00F90EAC">
              <w:t>Cep</w:t>
            </w:r>
            <w:r w:rsidRPr="00F90EAC">
              <w:rPr>
                <w:spacing w:val="-4"/>
              </w:rPr>
              <w:t xml:space="preserve"> </w:t>
            </w:r>
            <w:proofErr w:type="spellStart"/>
            <w:r w:rsidRPr="00F90EAC">
              <w:rPr>
                <w:spacing w:val="-2"/>
              </w:rPr>
              <w:t>Telefonu</w:t>
            </w:r>
            <w:proofErr w:type="spellEnd"/>
          </w:p>
        </w:tc>
        <w:tc>
          <w:tcPr>
            <w:tcW w:w="1324" w:type="pct"/>
            <w:tcBorders>
              <w:top w:val="dotted" w:sz="4" w:space="0" w:color="000000"/>
              <w:left w:val="dotted" w:sz="4" w:space="0" w:color="000000"/>
              <w:bottom w:val="dotted" w:sz="4" w:space="0" w:color="000000"/>
            </w:tcBorders>
          </w:tcPr>
          <w:p w14:paraId="7BF8DD3E" w14:textId="77777777" w:rsidR="00F90EAC" w:rsidRPr="00F90EAC" w:rsidRDefault="00F90EAC" w:rsidP="000A3727">
            <w:pPr>
              <w:pStyle w:val="TableParagraph"/>
              <w:ind w:left="284" w:right="425"/>
              <w:jc w:val="both"/>
            </w:pPr>
          </w:p>
        </w:tc>
      </w:tr>
      <w:tr w:rsidR="00F90EAC" w:rsidRPr="00F90EAC" w14:paraId="24CB5CF4" w14:textId="77777777" w:rsidTr="00F90EAC">
        <w:trPr>
          <w:trHeight w:val="397"/>
        </w:trPr>
        <w:tc>
          <w:tcPr>
            <w:tcW w:w="384" w:type="pct"/>
            <w:vMerge/>
            <w:tcBorders>
              <w:top w:val="nil"/>
            </w:tcBorders>
            <w:textDirection w:val="btLr"/>
          </w:tcPr>
          <w:p w14:paraId="36225470" w14:textId="77777777" w:rsidR="00F90EAC" w:rsidRPr="00F90EAC" w:rsidRDefault="00F90EAC" w:rsidP="000A3727">
            <w:pPr>
              <w:ind w:left="284" w:right="425"/>
              <w:jc w:val="both"/>
              <w:rPr>
                <w:rFonts w:ascii="Times New Roman" w:hAnsi="Times New Roman" w:cs="Times New Roman"/>
                <w:sz w:val="24"/>
                <w:szCs w:val="24"/>
              </w:rPr>
            </w:pPr>
          </w:p>
        </w:tc>
        <w:tc>
          <w:tcPr>
            <w:tcW w:w="1019" w:type="pct"/>
            <w:tcBorders>
              <w:top w:val="dotted" w:sz="4" w:space="0" w:color="000000"/>
              <w:bottom w:val="dotted" w:sz="4" w:space="0" w:color="000000"/>
              <w:right w:val="dotted" w:sz="4" w:space="0" w:color="000000"/>
            </w:tcBorders>
          </w:tcPr>
          <w:p w14:paraId="5E0E2480" w14:textId="77777777" w:rsidR="00F90EAC" w:rsidRPr="00F90EAC" w:rsidRDefault="00F90EAC" w:rsidP="000A3727">
            <w:pPr>
              <w:pStyle w:val="TableParagraph"/>
              <w:spacing w:before="86"/>
              <w:ind w:left="284" w:right="425"/>
              <w:jc w:val="both"/>
            </w:pPr>
            <w:proofErr w:type="spellStart"/>
            <w:r w:rsidRPr="00F90EAC">
              <w:t>Doğum</w:t>
            </w:r>
            <w:proofErr w:type="spellEnd"/>
            <w:r w:rsidRPr="00F90EAC">
              <w:rPr>
                <w:spacing w:val="-8"/>
              </w:rPr>
              <w:t xml:space="preserve"> </w:t>
            </w:r>
            <w:proofErr w:type="spellStart"/>
            <w:r w:rsidRPr="00F90EAC">
              <w:rPr>
                <w:spacing w:val="-4"/>
              </w:rPr>
              <w:t>Yeri</w:t>
            </w:r>
            <w:proofErr w:type="spellEnd"/>
          </w:p>
        </w:tc>
        <w:tc>
          <w:tcPr>
            <w:tcW w:w="1196" w:type="pct"/>
            <w:tcBorders>
              <w:top w:val="dotted" w:sz="4" w:space="0" w:color="000000"/>
              <w:left w:val="dotted" w:sz="4" w:space="0" w:color="000000"/>
              <w:bottom w:val="dotted" w:sz="4" w:space="0" w:color="000000"/>
              <w:right w:val="dotted" w:sz="4" w:space="0" w:color="000000"/>
            </w:tcBorders>
          </w:tcPr>
          <w:p w14:paraId="5F9B3E34" w14:textId="77777777" w:rsidR="00F90EAC" w:rsidRPr="00F90EAC" w:rsidRDefault="00F90EAC" w:rsidP="000A3727">
            <w:pPr>
              <w:pStyle w:val="TableParagraph"/>
              <w:ind w:left="284" w:right="425"/>
              <w:jc w:val="both"/>
            </w:pPr>
          </w:p>
        </w:tc>
        <w:tc>
          <w:tcPr>
            <w:tcW w:w="1077" w:type="pct"/>
            <w:tcBorders>
              <w:top w:val="dotted" w:sz="4" w:space="0" w:color="000000"/>
              <w:left w:val="dotted" w:sz="4" w:space="0" w:color="000000"/>
              <w:bottom w:val="dotted" w:sz="4" w:space="0" w:color="000000"/>
              <w:right w:val="dotted" w:sz="4" w:space="0" w:color="000000"/>
            </w:tcBorders>
          </w:tcPr>
          <w:p w14:paraId="61AE4CD2" w14:textId="77777777" w:rsidR="00F90EAC" w:rsidRPr="00F90EAC" w:rsidRDefault="00F90EAC" w:rsidP="000A3727">
            <w:pPr>
              <w:pStyle w:val="TableParagraph"/>
              <w:spacing w:before="86"/>
              <w:ind w:left="284" w:right="425"/>
              <w:jc w:val="both"/>
            </w:pPr>
            <w:proofErr w:type="spellStart"/>
            <w:r w:rsidRPr="00F90EAC">
              <w:t>Doğum</w:t>
            </w:r>
            <w:proofErr w:type="spellEnd"/>
            <w:r w:rsidRPr="00F90EAC">
              <w:rPr>
                <w:spacing w:val="-10"/>
              </w:rPr>
              <w:t xml:space="preserve"> </w:t>
            </w:r>
            <w:proofErr w:type="spellStart"/>
            <w:r w:rsidRPr="00F90EAC">
              <w:rPr>
                <w:spacing w:val="-2"/>
              </w:rPr>
              <w:t>Tarihi</w:t>
            </w:r>
            <w:proofErr w:type="spellEnd"/>
          </w:p>
        </w:tc>
        <w:tc>
          <w:tcPr>
            <w:tcW w:w="1324" w:type="pct"/>
            <w:tcBorders>
              <w:top w:val="dotted" w:sz="4" w:space="0" w:color="000000"/>
              <w:left w:val="dotted" w:sz="4" w:space="0" w:color="000000"/>
              <w:bottom w:val="dotted" w:sz="4" w:space="0" w:color="000000"/>
            </w:tcBorders>
          </w:tcPr>
          <w:p w14:paraId="76C5FEC2" w14:textId="77777777" w:rsidR="00F90EAC" w:rsidRPr="00F90EAC" w:rsidRDefault="00F90EAC" w:rsidP="000A3727">
            <w:pPr>
              <w:pStyle w:val="TableParagraph"/>
              <w:spacing w:before="86"/>
              <w:ind w:left="284" w:right="425"/>
              <w:jc w:val="both"/>
            </w:pPr>
            <w:r w:rsidRPr="00F90EAC">
              <w:rPr>
                <w:spacing w:val="-2"/>
              </w:rPr>
              <w:t>…../…./………</w:t>
            </w:r>
          </w:p>
        </w:tc>
      </w:tr>
      <w:tr w:rsidR="00F90EAC" w:rsidRPr="00F90EAC" w14:paraId="0C0743F0" w14:textId="77777777" w:rsidTr="00F90EAC">
        <w:trPr>
          <w:trHeight w:val="397"/>
        </w:trPr>
        <w:tc>
          <w:tcPr>
            <w:tcW w:w="384" w:type="pct"/>
            <w:vMerge/>
            <w:tcBorders>
              <w:top w:val="nil"/>
            </w:tcBorders>
            <w:textDirection w:val="btLr"/>
          </w:tcPr>
          <w:p w14:paraId="28B9B583" w14:textId="77777777" w:rsidR="00F90EAC" w:rsidRPr="00F90EAC" w:rsidRDefault="00F90EAC" w:rsidP="000A3727">
            <w:pPr>
              <w:ind w:left="284" w:right="425"/>
              <w:jc w:val="both"/>
              <w:rPr>
                <w:rFonts w:ascii="Times New Roman" w:hAnsi="Times New Roman" w:cs="Times New Roman"/>
                <w:sz w:val="24"/>
                <w:szCs w:val="24"/>
              </w:rPr>
            </w:pPr>
          </w:p>
        </w:tc>
        <w:tc>
          <w:tcPr>
            <w:tcW w:w="1019" w:type="pct"/>
            <w:tcBorders>
              <w:top w:val="dotted" w:sz="4" w:space="0" w:color="000000"/>
              <w:bottom w:val="dotted" w:sz="4" w:space="0" w:color="000000"/>
              <w:right w:val="dotted" w:sz="4" w:space="0" w:color="000000"/>
            </w:tcBorders>
          </w:tcPr>
          <w:p w14:paraId="77753741" w14:textId="77777777" w:rsidR="00F90EAC" w:rsidRPr="00F90EAC" w:rsidRDefault="00F90EAC" w:rsidP="000A3727">
            <w:pPr>
              <w:pStyle w:val="TableParagraph"/>
              <w:spacing w:before="86"/>
              <w:ind w:left="284" w:right="425"/>
              <w:jc w:val="both"/>
            </w:pPr>
            <w:proofErr w:type="spellStart"/>
            <w:r w:rsidRPr="00F90EAC">
              <w:rPr>
                <w:spacing w:val="-2"/>
              </w:rPr>
              <w:t>Adres</w:t>
            </w:r>
            <w:proofErr w:type="spellEnd"/>
          </w:p>
        </w:tc>
        <w:tc>
          <w:tcPr>
            <w:tcW w:w="1196" w:type="pct"/>
            <w:tcBorders>
              <w:top w:val="dotted" w:sz="4" w:space="0" w:color="000000"/>
              <w:left w:val="dotted" w:sz="4" w:space="0" w:color="000000"/>
              <w:bottom w:val="dotted" w:sz="4" w:space="0" w:color="000000"/>
              <w:right w:val="dotted" w:sz="4" w:space="0" w:color="000000"/>
            </w:tcBorders>
          </w:tcPr>
          <w:p w14:paraId="66D5C28E" w14:textId="77777777" w:rsidR="00F90EAC" w:rsidRPr="00F90EAC" w:rsidRDefault="00F90EAC" w:rsidP="000A3727">
            <w:pPr>
              <w:pStyle w:val="TableParagraph"/>
              <w:ind w:left="284" w:right="425"/>
              <w:jc w:val="both"/>
            </w:pPr>
          </w:p>
        </w:tc>
        <w:tc>
          <w:tcPr>
            <w:tcW w:w="1077" w:type="pct"/>
            <w:tcBorders>
              <w:top w:val="dotted" w:sz="4" w:space="0" w:color="000000"/>
              <w:left w:val="dotted" w:sz="4" w:space="0" w:color="000000"/>
              <w:bottom w:val="dotted" w:sz="4" w:space="0" w:color="000000"/>
              <w:right w:val="dotted" w:sz="4" w:space="0" w:color="000000"/>
            </w:tcBorders>
          </w:tcPr>
          <w:p w14:paraId="3195AADD" w14:textId="77777777" w:rsidR="00F90EAC" w:rsidRPr="00F90EAC" w:rsidRDefault="00F90EAC" w:rsidP="000A3727">
            <w:pPr>
              <w:pStyle w:val="TableParagraph"/>
              <w:spacing w:before="86"/>
              <w:ind w:left="284" w:right="425"/>
              <w:jc w:val="both"/>
            </w:pPr>
            <w:proofErr w:type="spellStart"/>
            <w:r w:rsidRPr="00F90EAC">
              <w:t>Katıldığı</w:t>
            </w:r>
            <w:proofErr w:type="spellEnd"/>
            <w:r w:rsidRPr="00F90EAC">
              <w:rPr>
                <w:spacing w:val="-10"/>
              </w:rPr>
              <w:t xml:space="preserve"> </w:t>
            </w:r>
            <w:r w:rsidRPr="00F90EAC">
              <w:rPr>
                <w:spacing w:val="-5"/>
              </w:rPr>
              <w:t>İl</w:t>
            </w:r>
          </w:p>
        </w:tc>
        <w:tc>
          <w:tcPr>
            <w:tcW w:w="1324" w:type="pct"/>
            <w:tcBorders>
              <w:top w:val="dotted" w:sz="4" w:space="0" w:color="000000"/>
              <w:left w:val="dotted" w:sz="4" w:space="0" w:color="000000"/>
              <w:bottom w:val="dotted" w:sz="4" w:space="0" w:color="000000"/>
            </w:tcBorders>
          </w:tcPr>
          <w:p w14:paraId="55C89BA1" w14:textId="77777777" w:rsidR="00F90EAC" w:rsidRPr="00F90EAC" w:rsidRDefault="00F90EAC" w:rsidP="000A3727">
            <w:pPr>
              <w:pStyle w:val="TableParagraph"/>
              <w:ind w:left="284" w:right="425"/>
              <w:jc w:val="both"/>
            </w:pPr>
          </w:p>
        </w:tc>
      </w:tr>
    </w:tbl>
    <w:tbl>
      <w:tblPr>
        <w:tblStyle w:val="TableNormal"/>
        <w:tblpPr w:leftFromText="141" w:rightFromText="141" w:vertAnchor="text" w:horzAnchor="margin" w:tblpY="208"/>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709"/>
        <w:gridCol w:w="4003"/>
        <w:gridCol w:w="4330"/>
      </w:tblGrid>
      <w:tr w:rsidR="00F90EAC" w:rsidRPr="00F90EAC" w14:paraId="17C17AD6" w14:textId="77777777" w:rsidTr="000A3727">
        <w:trPr>
          <w:trHeight w:val="939"/>
        </w:trPr>
        <w:tc>
          <w:tcPr>
            <w:tcW w:w="389" w:type="pct"/>
            <w:vMerge w:val="restart"/>
            <w:tcBorders>
              <w:right w:val="nil"/>
            </w:tcBorders>
            <w:textDirection w:val="btLr"/>
          </w:tcPr>
          <w:p w14:paraId="0DC5F681" w14:textId="77777777" w:rsidR="00F90EAC" w:rsidRPr="00F90EAC" w:rsidRDefault="00F90EAC" w:rsidP="000A3727">
            <w:pPr>
              <w:pStyle w:val="TableParagraph"/>
              <w:spacing w:before="108" w:line="244" w:lineRule="auto"/>
              <w:ind w:left="284" w:right="425"/>
              <w:jc w:val="both"/>
              <w:rPr>
                <w:b/>
                <w:sz w:val="24"/>
                <w:szCs w:val="24"/>
              </w:rPr>
            </w:pPr>
            <w:r w:rsidRPr="00F90EAC">
              <w:rPr>
                <w:b/>
                <w:spacing w:val="-2"/>
                <w:sz w:val="24"/>
                <w:szCs w:val="24"/>
              </w:rPr>
              <w:t>SAĞLIK BİLGİLERİ</w:t>
            </w:r>
          </w:p>
        </w:tc>
        <w:tc>
          <w:tcPr>
            <w:tcW w:w="2215" w:type="pct"/>
            <w:tcBorders>
              <w:bottom w:val="dotted" w:sz="4" w:space="0" w:color="000000"/>
              <w:right w:val="dotted" w:sz="4" w:space="0" w:color="000000"/>
            </w:tcBorders>
          </w:tcPr>
          <w:p w14:paraId="7E8E5BB2" w14:textId="77777777" w:rsidR="00F90EAC" w:rsidRPr="00F90EAC" w:rsidRDefault="00F90EAC" w:rsidP="000A3727">
            <w:pPr>
              <w:pStyle w:val="TableParagraph"/>
              <w:ind w:left="284" w:right="425"/>
              <w:jc w:val="both"/>
              <w:rPr>
                <w:b/>
              </w:rPr>
            </w:pPr>
          </w:p>
          <w:p w14:paraId="3660BBA4" w14:textId="77777777" w:rsidR="00F90EAC" w:rsidRPr="00F90EAC" w:rsidRDefault="00F90EAC" w:rsidP="000A3727">
            <w:pPr>
              <w:pStyle w:val="TableParagraph"/>
              <w:spacing w:before="10"/>
              <w:ind w:left="284" w:right="425"/>
              <w:jc w:val="both"/>
              <w:rPr>
                <w:b/>
              </w:rPr>
            </w:pPr>
          </w:p>
          <w:p w14:paraId="380B65B6" w14:textId="77777777" w:rsidR="00F90EAC" w:rsidRPr="00F90EAC" w:rsidRDefault="00F90EAC" w:rsidP="000A3727">
            <w:pPr>
              <w:pStyle w:val="TableParagraph"/>
              <w:spacing w:before="1"/>
              <w:ind w:left="284" w:right="425"/>
              <w:jc w:val="both"/>
            </w:pPr>
            <w:proofErr w:type="spellStart"/>
            <w:r w:rsidRPr="00F90EAC">
              <w:t>Geçirmiş</w:t>
            </w:r>
            <w:proofErr w:type="spellEnd"/>
            <w:r w:rsidRPr="00F90EAC">
              <w:rPr>
                <w:spacing w:val="-6"/>
              </w:rPr>
              <w:t xml:space="preserve"> </w:t>
            </w:r>
            <w:proofErr w:type="spellStart"/>
            <w:r w:rsidRPr="00F90EAC">
              <w:t>Olduğu</w:t>
            </w:r>
            <w:proofErr w:type="spellEnd"/>
            <w:r w:rsidRPr="00F90EAC">
              <w:rPr>
                <w:spacing w:val="-6"/>
              </w:rPr>
              <w:t xml:space="preserve"> </w:t>
            </w:r>
            <w:proofErr w:type="spellStart"/>
            <w:r w:rsidRPr="00F90EAC">
              <w:t>Herhangi</w:t>
            </w:r>
            <w:proofErr w:type="spellEnd"/>
            <w:r w:rsidRPr="00F90EAC">
              <w:rPr>
                <w:spacing w:val="-7"/>
              </w:rPr>
              <w:t xml:space="preserve"> </w:t>
            </w:r>
            <w:proofErr w:type="spellStart"/>
            <w:r w:rsidRPr="00F90EAC">
              <w:t>Bir</w:t>
            </w:r>
            <w:proofErr w:type="spellEnd"/>
            <w:r w:rsidRPr="00F90EAC">
              <w:rPr>
                <w:spacing w:val="-6"/>
              </w:rPr>
              <w:t xml:space="preserve"> </w:t>
            </w:r>
            <w:proofErr w:type="spellStart"/>
            <w:r w:rsidRPr="00F90EAC">
              <w:t>Hastalığı</w:t>
            </w:r>
            <w:proofErr w:type="spellEnd"/>
            <w:r w:rsidRPr="00F90EAC">
              <w:rPr>
                <w:spacing w:val="-7"/>
              </w:rPr>
              <w:t xml:space="preserve"> </w:t>
            </w:r>
            <w:proofErr w:type="spellStart"/>
            <w:r w:rsidRPr="00F90EAC">
              <w:t>Var</w:t>
            </w:r>
            <w:proofErr w:type="spellEnd"/>
            <w:r w:rsidRPr="00F90EAC">
              <w:rPr>
                <w:spacing w:val="-3"/>
              </w:rPr>
              <w:t xml:space="preserve"> </w:t>
            </w:r>
            <w:proofErr w:type="spellStart"/>
            <w:r w:rsidRPr="00F90EAC">
              <w:rPr>
                <w:spacing w:val="-5"/>
              </w:rPr>
              <w:t>mı</w:t>
            </w:r>
            <w:proofErr w:type="spellEnd"/>
            <w:r w:rsidRPr="00F90EAC">
              <w:rPr>
                <w:spacing w:val="-5"/>
              </w:rPr>
              <w:t>?</w:t>
            </w:r>
          </w:p>
        </w:tc>
        <w:tc>
          <w:tcPr>
            <w:tcW w:w="2397" w:type="pct"/>
            <w:tcBorders>
              <w:left w:val="dotted" w:sz="4" w:space="0" w:color="000000"/>
              <w:bottom w:val="dotted" w:sz="4" w:space="0" w:color="000000"/>
            </w:tcBorders>
          </w:tcPr>
          <w:p w14:paraId="2849B682" w14:textId="77777777" w:rsidR="00F90EAC" w:rsidRPr="00F90EAC" w:rsidRDefault="00F90EAC" w:rsidP="000A3727">
            <w:pPr>
              <w:pStyle w:val="TableParagraph"/>
              <w:ind w:left="284" w:right="425"/>
              <w:jc w:val="both"/>
              <w:rPr>
                <w:b/>
              </w:rPr>
            </w:pPr>
          </w:p>
          <w:p w14:paraId="2EEB6654" w14:textId="77777777" w:rsidR="00F90EAC" w:rsidRPr="00F90EAC" w:rsidRDefault="00F90EAC" w:rsidP="000A3727">
            <w:pPr>
              <w:pStyle w:val="TableParagraph"/>
              <w:tabs>
                <w:tab w:val="left" w:pos="675"/>
                <w:tab w:val="left" w:pos="1198"/>
              </w:tabs>
              <w:spacing w:before="201"/>
              <w:ind w:left="284" w:right="425"/>
              <w:jc w:val="both"/>
            </w:pPr>
            <w:r w:rsidRPr="00F90EAC">
              <w:rPr>
                <w:spacing w:val="-4"/>
              </w:rPr>
              <w:t>Evet</w:t>
            </w:r>
            <w:r w:rsidRPr="00F90EAC">
              <w:tab/>
            </w:r>
            <w:r w:rsidRPr="00F90EAC">
              <w:rPr>
                <w:spacing w:val="-10"/>
              </w:rPr>
              <w:t></w:t>
            </w:r>
            <w:r w:rsidRPr="00F90EAC">
              <w:tab/>
            </w:r>
            <w:proofErr w:type="spellStart"/>
            <w:r w:rsidRPr="00F90EAC">
              <w:t>Hayır</w:t>
            </w:r>
            <w:proofErr w:type="spellEnd"/>
            <w:r w:rsidRPr="00F90EAC">
              <w:rPr>
                <w:spacing w:val="68"/>
                <w:w w:val="150"/>
              </w:rPr>
              <w:t xml:space="preserve"> </w:t>
            </w:r>
            <w:r w:rsidRPr="00F90EAC">
              <w:rPr>
                <w:spacing w:val="-10"/>
              </w:rPr>
              <w:t></w:t>
            </w:r>
          </w:p>
        </w:tc>
      </w:tr>
      <w:tr w:rsidR="00F90EAC" w:rsidRPr="00F90EAC" w14:paraId="4B72A847" w14:textId="77777777" w:rsidTr="000A3727">
        <w:trPr>
          <w:trHeight w:val="1112"/>
        </w:trPr>
        <w:tc>
          <w:tcPr>
            <w:tcW w:w="389" w:type="pct"/>
            <w:vMerge/>
            <w:tcBorders>
              <w:top w:val="nil"/>
              <w:right w:val="nil"/>
            </w:tcBorders>
            <w:textDirection w:val="btLr"/>
          </w:tcPr>
          <w:p w14:paraId="749220CE" w14:textId="77777777" w:rsidR="00F90EAC" w:rsidRPr="00F90EAC" w:rsidRDefault="00F90EAC" w:rsidP="000A3727">
            <w:pPr>
              <w:ind w:left="284" w:right="425"/>
              <w:jc w:val="both"/>
              <w:rPr>
                <w:rFonts w:ascii="Times New Roman" w:hAnsi="Times New Roman" w:cs="Times New Roman"/>
                <w:sz w:val="24"/>
                <w:szCs w:val="24"/>
              </w:rPr>
            </w:pPr>
          </w:p>
        </w:tc>
        <w:tc>
          <w:tcPr>
            <w:tcW w:w="2215" w:type="pct"/>
            <w:tcBorders>
              <w:top w:val="dotted" w:sz="4" w:space="0" w:color="000000"/>
              <w:right w:val="dotted" w:sz="4" w:space="0" w:color="000000"/>
            </w:tcBorders>
          </w:tcPr>
          <w:p w14:paraId="25018077" w14:textId="77777777" w:rsidR="00F90EAC" w:rsidRPr="00F90EAC" w:rsidRDefault="00F90EAC" w:rsidP="000A3727">
            <w:pPr>
              <w:pStyle w:val="TableParagraph"/>
              <w:spacing w:before="4"/>
              <w:ind w:left="284" w:right="425"/>
              <w:jc w:val="both"/>
              <w:rPr>
                <w:b/>
              </w:rPr>
            </w:pPr>
          </w:p>
          <w:p w14:paraId="45AA11FF" w14:textId="77777777" w:rsidR="00F90EAC" w:rsidRPr="00F90EAC" w:rsidRDefault="00F90EAC" w:rsidP="000A3727">
            <w:pPr>
              <w:pStyle w:val="TableParagraph"/>
              <w:ind w:left="284" w:right="425"/>
              <w:jc w:val="both"/>
            </w:pPr>
            <w:proofErr w:type="spellStart"/>
            <w:r w:rsidRPr="00F90EAC">
              <w:t>Hastalığın</w:t>
            </w:r>
            <w:proofErr w:type="spellEnd"/>
            <w:r w:rsidRPr="00F90EAC">
              <w:rPr>
                <w:spacing w:val="-9"/>
              </w:rPr>
              <w:t xml:space="preserve"> </w:t>
            </w:r>
            <w:proofErr w:type="spellStart"/>
            <w:r w:rsidRPr="00F90EAC">
              <w:rPr>
                <w:spacing w:val="-2"/>
              </w:rPr>
              <w:t>Tanımı</w:t>
            </w:r>
            <w:proofErr w:type="spellEnd"/>
            <w:r w:rsidRPr="00F90EAC">
              <w:rPr>
                <w:spacing w:val="-2"/>
              </w:rPr>
              <w:t>:</w:t>
            </w:r>
          </w:p>
        </w:tc>
        <w:tc>
          <w:tcPr>
            <w:tcW w:w="2397" w:type="pct"/>
            <w:tcBorders>
              <w:top w:val="dotted" w:sz="4" w:space="0" w:color="000000"/>
              <w:left w:val="dotted" w:sz="4" w:space="0" w:color="000000"/>
            </w:tcBorders>
          </w:tcPr>
          <w:p w14:paraId="02E94E6F" w14:textId="38642689" w:rsidR="00F90EAC" w:rsidRPr="00F90EAC" w:rsidRDefault="00F90EAC" w:rsidP="00F90EAC">
            <w:pPr>
              <w:pStyle w:val="TableParagraph"/>
              <w:spacing w:before="186"/>
              <w:ind w:right="425"/>
              <w:jc w:val="both"/>
            </w:pPr>
            <w:r>
              <w:t xml:space="preserve">    </w:t>
            </w:r>
            <w:proofErr w:type="spellStart"/>
            <w:r w:rsidRPr="00F90EAC">
              <w:t>Sürekli</w:t>
            </w:r>
            <w:proofErr w:type="spellEnd"/>
            <w:r w:rsidRPr="00F90EAC">
              <w:rPr>
                <w:spacing w:val="-8"/>
              </w:rPr>
              <w:t xml:space="preserve"> </w:t>
            </w:r>
            <w:proofErr w:type="spellStart"/>
            <w:r w:rsidRPr="00F90EAC">
              <w:t>Kullandığı</w:t>
            </w:r>
            <w:proofErr w:type="spellEnd"/>
            <w:r w:rsidRPr="00F90EAC">
              <w:rPr>
                <w:spacing w:val="-9"/>
              </w:rPr>
              <w:t xml:space="preserve"> </w:t>
            </w:r>
            <w:proofErr w:type="spellStart"/>
            <w:r w:rsidRPr="00F90EAC">
              <w:rPr>
                <w:spacing w:val="-2"/>
              </w:rPr>
              <w:t>İlaçlar</w:t>
            </w:r>
            <w:proofErr w:type="spellEnd"/>
            <w:r w:rsidRPr="00F90EAC">
              <w:rPr>
                <w:spacing w:val="-2"/>
              </w:rPr>
              <w:t>:</w:t>
            </w:r>
          </w:p>
        </w:tc>
      </w:tr>
      <w:tr w:rsidR="00F90EAC" w:rsidRPr="00F90EAC" w14:paraId="173B2392" w14:textId="77777777" w:rsidTr="000A3727">
        <w:trPr>
          <w:trHeight w:val="6916"/>
        </w:trPr>
        <w:tc>
          <w:tcPr>
            <w:tcW w:w="5000" w:type="pct"/>
            <w:gridSpan w:val="3"/>
            <w:tcBorders>
              <w:left w:val="nil"/>
              <w:right w:val="nil"/>
            </w:tcBorders>
          </w:tcPr>
          <w:p w14:paraId="2BB96FF9" w14:textId="77777777" w:rsidR="00F90EAC" w:rsidRPr="00F90EAC" w:rsidRDefault="00F90EAC" w:rsidP="00F90EAC">
            <w:pPr>
              <w:pStyle w:val="TableParagraph"/>
              <w:numPr>
                <w:ilvl w:val="0"/>
                <w:numId w:val="31"/>
              </w:numPr>
              <w:tabs>
                <w:tab w:val="left" w:pos="802"/>
              </w:tabs>
              <w:spacing w:line="253" w:lineRule="exact"/>
              <w:ind w:left="284" w:right="425" w:firstLine="0"/>
              <w:jc w:val="both"/>
            </w:pPr>
            <w:proofErr w:type="spellStart"/>
            <w:r w:rsidRPr="00F90EAC">
              <w:t>Başvuruda</w:t>
            </w:r>
            <w:proofErr w:type="spellEnd"/>
            <w:r w:rsidRPr="00F90EAC">
              <w:rPr>
                <w:spacing w:val="-4"/>
              </w:rPr>
              <w:t xml:space="preserve"> </w:t>
            </w:r>
            <w:proofErr w:type="spellStart"/>
            <w:r w:rsidRPr="00F90EAC">
              <w:t>beyan</w:t>
            </w:r>
            <w:proofErr w:type="spellEnd"/>
            <w:r w:rsidRPr="00F90EAC">
              <w:rPr>
                <w:spacing w:val="-6"/>
              </w:rPr>
              <w:t xml:space="preserve"> </w:t>
            </w:r>
            <w:proofErr w:type="spellStart"/>
            <w:r w:rsidRPr="00F90EAC">
              <w:t>ettiğim</w:t>
            </w:r>
            <w:proofErr w:type="spellEnd"/>
            <w:r w:rsidRPr="00F90EAC">
              <w:rPr>
                <w:spacing w:val="-8"/>
              </w:rPr>
              <w:t xml:space="preserve"> </w:t>
            </w:r>
            <w:r w:rsidRPr="00F90EAC">
              <w:t>(</w:t>
            </w:r>
            <w:proofErr w:type="spellStart"/>
            <w:r w:rsidRPr="00F90EAC">
              <w:t>edilen</w:t>
            </w:r>
            <w:proofErr w:type="spellEnd"/>
            <w:r w:rsidRPr="00F90EAC">
              <w:t>)</w:t>
            </w:r>
            <w:r w:rsidRPr="00F90EAC">
              <w:rPr>
                <w:spacing w:val="-3"/>
              </w:rPr>
              <w:t xml:space="preserve"> </w:t>
            </w:r>
            <w:proofErr w:type="spellStart"/>
            <w:r w:rsidRPr="00F90EAC">
              <w:t>bütün</w:t>
            </w:r>
            <w:proofErr w:type="spellEnd"/>
            <w:r w:rsidRPr="00F90EAC">
              <w:rPr>
                <w:spacing w:val="-7"/>
              </w:rPr>
              <w:t xml:space="preserve"> </w:t>
            </w:r>
            <w:proofErr w:type="spellStart"/>
            <w:r w:rsidRPr="00F90EAC">
              <w:t>bilgilerin</w:t>
            </w:r>
            <w:proofErr w:type="spellEnd"/>
            <w:r w:rsidRPr="00F90EAC">
              <w:rPr>
                <w:spacing w:val="-7"/>
              </w:rPr>
              <w:t xml:space="preserve"> </w:t>
            </w:r>
            <w:proofErr w:type="spellStart"/>
            <w:r w:rsidRPr="00F90EAC">
              <w:t>doğru</w:t>
            </w:r>
            <w:proofErr w:type="spellEnd"/>
            <w:r w:rsidRPr="00F90EAC">
              <w:rPr>
                <w:spacing w:val="-3"/>
              </w:rPr>
              <w:t xml:space="preserve"> </w:t>
            </w:r>
            <w:proofErr w:type="spellStart"/>
            <w:r w:rsidRPr="00F90EAC">
              <w:rPr>
                <w:spacing w:val="-2"/>
              </w:rPr>
              <w:t>olduğunu</w:t>
            </w:r>
            <w:proofErr w:type="spellEnd"/>
            <w:r w:rsidRPr="00F90EAC">
              <w:rPr>
                <w:spacing w:val="-2"/>
              </w:rPr>
              <w:t>,</w:t>
            </w:r>
          </w:p>
          <w:p w14:paraId="04097D60" w14:textId="77777777" w:rsidR="00F90EAC" w:rsidRPr="00F90EAC" w:rsidRDefault="00F90EAC" w:rsidP="00F90EAC">
            <w:pPr>
              <w:pStyle w:val="TableParagraph"/>
              <w:numPr>
                <w:ilvl w:val="0"/>
                <w:numId w:val="31"/>
              </w:numPr>
              <w:tabs>
                <w:tab w:val="left" w:pos="802"/>
                <w:tab w:val="left" w:pos="804"/>
              </w:tabs>
              <w:ind w:left="284" w:right="425" w:firstLine="0"/>
              <w:jc w:val="both"/>
            </w:pPr>
            <w:proofErr w:type="spellStart"/>
            <w:r w:rsidRPr="00F90EAC">
              <w:t>Otobüse</w:t>
            </w:r>
            <w:proofErr w:type="spellEnd"/>
            <w:r w:rsidRPr="00F90EAC">
              <w:t xml:space="preserve"> </w:t>
            </w:r>
            <w:proofErr w:type="spellStart"/>
            <w:r w:rsidRPr="00F90EAC">
              <w:t>biniş</w:t>
            </w:r>
            <w:proofErr w:type="spellEnd"/>
            <w:r w:rsidRPr="00F90EAC">
              <w:t xml:space="preserve"> </w:t>
            </w:r>
            <w:proofErr w:type="spellStart"/>
            <w:r w:rsidRPr="00F90EAC">
              <w:t>işlemlerinden</w:t>
            </w:r>
            <w:proofErr w:type="spellEnd"/>
            <w:r w:rsidRPr="00F90EAC">
              <w:t xml:space="preserve"> </w:t>
            </w:r>
            <w:proofErr w:type="spellStart"/>
            <w:r w:rsidRPr="00F90EAC">
              <w:t>seyahatin</w:t>
            </w:r>
            <w:proofErr w:type="spellEnd"/>
            <w:r w:rsidRPr="00F90EAC">
              <w:t xml:space="preserve"> </w:t>
            </w:r>
            <w:proofErr w:type="spellStart"/>
            <w:r w:rsidRPr="00F90EAC">
              <w:t>sonuna</w:t>
            </w:r>
            <w:proofErr w:type="spellEnd"/>
            <w:r w:rsidRPr="00F90EAC">
              <w:t xml:space="preserve"> </w:t>
            </w:r>
            <w:proofErr w:type="spellStart"/>
            <w:r w:rsidRPr="00F90EAC">
              <w:t>kadar</w:t>
            </w:r>
            <w:proofErr w:type="spellEnd"/>
            <w:r w:rsidRPr="00F90EAC">
              <w:t xml:space="preserve"> </w:t>
            </w:r>
            <w:proofErr w:type="spellStart"/>
            <w:r w:rsidRPr="00F90EAC">
              <w:t>Bakanlık</w:t>
            </w:r>
            <w:proofErr w:type="spellEnd"/>
            <w:r w:rsidRPr="00F90EAC">
              <w:t xml:space="preserve"> </w:t>
            </w:r>
            <w:proofErr w:type="spellStart"/>
            <w:r w:rsidRPr="00F90EAC">
              <w:t>personelinin</w:t>
            </w:r>
            <w:proofErr w:type="spellEnd"/>
            <w:r w:rsidRPr="00F90EAC">
              <w:t>/</w:t>
            </w:r>
            <w:proofErr w:type="spellStart"/>
            <w:r w:rsidRPr="00F90EAC">
              <w:t>görevlilerin</w:t>
            </w:r>
            <w:proofErr w:type="spellEnd"/>
            <w:r w:rsidRPr="00F90EAC">
              <w:t xml:space="preserve"> </w:t>
            </w:r>
            <w:proofErr w:type="spellStart"/>
            <w:r w:rsidRPr="00F90EAC">
              <w:t>yarışmaya</w:t>
            </w:r>
            <w:proofErr w:type="spellEnd"/>
            <w:r w:rsidRPr="00F90EAC">
              <w:t xml:space="preserve"> </w:t>
            </w:r>
            <w:proofErr w:type="spellStart"/>
            <w:r w:rsidRPr="00F90EAC">
              <w:t>ilişkin</w:t>
            </w:r>
            <w:proofErr w:type="spellEnd"/>
            <w:r w:rsidRPr="00F90EAC">
              <w:t xml:space="preserve"> </w:t>
            </w:r>
            <w:proofErr w:type="spellStart"/>
            <w:r w:rsidRPr="00F90EAC">
              <w:t>yönlendirme</w:t>
            </w:r>
            <w:proofErr w:type="spellEnd"/>
            <w:r w:rsidRPr="00F90EAC">
              <w:t xml:space="preserve"> </w:t>
            </w:r>
            <w:proofErr w:type="spellStart"/>
            <w:r w:rsidRPr="00F90EAC">
              <w:t>ve</w:t>
            </w:r>
            <w:proofErr w:type="spellEnd"/>
            <w:r w:rsidRPr="00F90EAC">
              <w:t xml:space="preserve"> </w:t>
            </w:r>
            <w:proofErr w:type="spellStart"/>
            <w:r w:rsidRPr="00F90EAC">
              <w:t>talimatlarına</w:t>
            </w:r>
            <w:proofErr w:type="spellEnd"/>
            <w:r w:rsidRPr="00F90EAC">
              <w:t xml:space="preserve"> </w:t>
            </w:r>
            <w:proofErr w:type="spellStart"/>
            <w:r w:rsidRPr="00F90EAC">
              <w:t>uyacağımı</w:t>
            </w:r>
            <w:proofErr w:type="spellEnd"/>
            <w:r w:rsidRPr="00F90EAC">
              <w:t xml:space="preserve"> (</w:t>
            </w:r>
            <w:proofErr w:type="spellStart"/>
            <w:r w:rsidRPr="00F90EAC">
              <w:t>uyacağını</w:t>
            </w:r>
            <w:proofErr w:type="spellEnd"/>
            <w:r w:rsidRPr="00F90EAC">
              <w:t>),</w:t>
            </w:r>
          </w:p>
          <w:p w14:paraId="7B1B7E26" w14:textId="77777777" w:rsidR="00F90EAC" w:rsidRPr="00F90EAC" w:rsidRDefault="00F90EAC" w:rsidP="00F90EAC">
            <w:pPr>
              <w:pStyle w:val="TableParagraph"/>
              <w:numPr>
                <w:ilvl w:val="0"/>
                <w:numId w:val="31"/>
              </w:numPr>
              <w:tabs>
                <w:tab w:val="left" w:pos="802"/>
                <w:tab w:val="left" w:pos="804"/>
              </w:tabs>
              <w:ind w:left="284" w:right="425" w:firstLine="0"/>
              <w:jc w:val="both"/>
            </w:pPr>
            <w:proofErr w:type="spellStart"/>
            <w:r w:rsidRPr="00F90EAC">
              <w:t>Yarışmanın</w:t>
            </w:r>
            <w:proofErr w:type="spellEnd"/>
            <w:r w:rsidRPr="00F90EAC">
              <w:t xml:space="preserve"> </w:t>
            </w:r>
            <w:proofErr w:type="spellStart"/>
            <w:r w:rsidRPr="00F90EAC">
              <w:t>uygulamasını</w:t>
            </w:r>
            <w:proofErr w:type="spellEnd"/>
            <w:r w:rsidRPr="00F90EAC">
              <w:t xml:space="preserve"> </w:t>
            </w:r>
            <w:proofErr w:type="spellStart"/>
            <w:r w:rsidRPr="00F90EAC">
              <w:t>sekteye</w:t>
            </w:r>
            <w:proofErr w:type="spellEnd"/>
            <w:r w:rsidRPr="00F90EAC">
              <w:t xml:space="preserve"> </w:t>
            </w:r>
            <w:proofErr w:type="spellStart"/>
            <w:r w:rsidRPr="00F90EAC">
              <w:t>uğratacak</w:t>
            </w:r>
            <w:proofErr w:type="spellEnd"/>
            <w:r w:rsidRPr="00F90EAC">
              <w:t xml:space="preserve">, </w:t>
            </w:r>
            <w:proofErr w:type="spellStart"/>
            <w:r w:rsidRPr="00F90EAC">
              <w:t>diğer</w:t>
            </w:r>
            <w:proofErr w:type="spellEnd"/>
            <w:r w:rsidRPr="00F90EAC">
              <w:t xml:space="preserve"> </w:t>
            </w:r>
            <w:proofErr w:type="spellStart"/>
            <w:r w:rsidRPr="00F90EAC">
              <w:t>katılımcıları</w:t>
            </w:r>
            <w:proofErr w:type="spellEnd"/>
            <w:r w:rsidRPr="00F90EAC">
              <w:t xml:space="preserve"> </w:t>
            </w:r>
            <w:proofErr w:type="spellStart"/>
            <w:r w:rsidRPr="00F90EAC">
              <w:t>ve</w:t>
            </w:r>
            <w:proofErr w:type="spellEnd"/>
            <w:r w:rsidRPr="00F90EAC">
              <w:t>/</w:t>
            </w:r>
            <w:proofErr w:type="spellStart"/>
            <w:r w:rsidRPr="00F90EAC">
              <w:t>veya</w:t>
            </w:r>
            <w:proofErr w:type="spellEnd"/>
            <w:r w:rsidRPr="00F90EAC">
              <w:t xml:space="preserve"> </w:t>
            </w:r>
            <w:proofErr w:type="spellStart"/>
            <w:r w:rsidRPr="00F90EAC">
              <w:t>çevreyi</w:t>
            </w:r>
            <w:proofErr w:type="spellEnd"/>
            <w:r w:rsidRPr="00F90EAC">
              <w:t xml:space="preserve"> </w:t>
            </w:r>
            <w:proofErr w:type="spellStart"/>
            <w:r w:rsidRPr="00F90EAC">
              <w:t>rahatsız</w:t>
            </w:r>
            <w:proofErr w:type="spellEnd"/>
            <w:r w:rsidRPr="00F90EAC">
              <w:t xml:space="preserve"> </w:t>
            </w:r>
            <w:proofErr w:type="spellStart"/>
            <w:r w:rsidRPr="00F90EAC">
              <w:t>edecek</w:t>
            </w:r>
            <w:proofErr w:type="spellEnd"/>
            <w:r w:rsidRPr="00F90EAC">
              <w:t xml:space="preserve">, </w:t>
            </w:r>
            <w:proofErr w:type="spellStart"/>
            <w:r w:rsidRPr="00F90EAC">
              <w:t>katılımcılar</w:t>
            </w:r>
            <w:proofErr w:type="spellEnd"/>
            <w:r w:rsidRPr="00F90EAC">
              <w:t xml:space="preserve"> </w:t>
            </w:r>
            <w:proofErr w:type="spellStart"/>
            <w:r w:rsidRPr="00F90EAC">
              <w:t>arasında</w:t>
            </w:r>
            <w:proofErr w:type="spellEnd"/>
            <w:r w:rsidRPr="00F90EAC">
              <w:rPr>
                <w:spacing w:val="-9"/>
              </w:rPr>
              <w:t xml:space="preserve"> </w:t>
            </w:r>
            <w:proofErr w:type="spellStart"/>
            <w:r w:rsidRPr="00F90EAC">
              <w:t>huzuru</w:t>
            </w:r>
            <w:proofErr w:type="spellEnd"/>
            <w:r w:rsidRPr="00F90EAC">
              <w:rPr>
                <w:spacing w:val="-12"/>
              </w:rPr>
              <w:t xml:space="preserve"> </w:t>
            </w:r>
            <w:proofErr w:type="spellStart"/>
            <w:r w:rsidRPr="00F90EAC">
              <w:t>bozacak</w:t>
            </w:r>
            <w:proofErr w:type="spellEnd"/>
            <w:r w:rsidRPr="00F90EAC">
              <w:t>,</w:t>
            </w:r>
            <w:r w:rsidRPr="00F90EAC">
              <w:rPr>
                <w:spacing w:val="-9"/>
              </w:rPr>
              <w:t xml:space="preserve"> </w:t>
            </w:r>
            <w:proofErr w:type="spellStart"/>
            <w:r w:rsidRPr="00F90EAC">
              <w:t>Bakanlığı</w:t>
            </w:r>
            <w:proofErr w:type="spellEnd"/>
            <w:r w:rsidRPr="00F90EAC">
              <w:rPr>
                <w:spacing w:val="-8"/>
              </w:rPr>
              <w:t xml:space="preserve"> </w:t>
            </w:r>
            <w:proofErr w:type="spellStart"/>
            <w:r w:rsidRPr="00F90EAC">
              <w:t>kamuoyunda</w:t>
            </w:r>
            <w:proofErr w:type="spellEnd"/>
            <w:r w:rsidRPr="00F90EAC">
              <w:rPr>
                <w:spacing w:val="-9"/>
              </w:rPr>
              <w:t xml:space="preserve"> </w:t>
            </w:r>
            <w:proofErr w:type="spellStart"/>
            <w:r w:rsidRPr="00F90EAC">
              <w:t>zor</w:t>
            </w:r>
            <w:proofErr w:type="spellEnd"/>
            <w:r w:rsidRPr="00F90EAC">
              <w:rPr>
                <w:spacing w:val="-8"/>
              </w:rPr>
              <w:t xml:space="preserve"> </w:t>
            </w:r>
            <w:proofErr w:type="spellStart"/>
            <w:r w:rsidRPr="00F90EAC">
              <w:t>duruma</w:t>
            </w:r>
            <w:proofErr w:type="spellEnd"/>
            <w:r w:rsidRPr="00F90EAC">
              <w:rPr>
                <w:spacing w:val="-9"/>
              </w:rPr>
              <w:t xml:space="preserve"> </w:t>
            </w:r>
            <w:proofErr w:type="spellStart"/>
            <w:r w:rsidRPr="00F90EAC">
              <w:t>sokabilecek</w:t>
            </w:r>
            <w:proofErr w:type="spellEnd"/>
            <w:r w:rsidRPr="00F90EAC">
              <w:rPr>
                <w:spacing w:val="-11"/>
              </w:rPr>
              <w:t xml:space="preserve"> </w:t>
            </w:r>
            <w:proofErr w:type="spellStart"/>
            <w:r w:rsidRPr="00F90EAC">
              <w:t>tavır</w:t>
            </w:r>
            <w:proofErr w:type="spellEnd"/>
            <w:r w:rsidRPr="00F90EAC">
              <w:rPr>
                <w:spacing w:val="-8"/>
              </w:rPr>
              <w:t xml:space="preserve"> </w:t>
            </w:r>
            <w:proofErr w:type="spellStart"/>
            <w:r w:rsidRPr="00F90EAC">
              <w:t>ve</w:t>
            </w:r>
            <w:proofErr w:type="spellEnd"/>
            <w:r w:rsidRPr="00F90EAC">
              <w:rPr>
                <w:spacing w:val="-11"/>
              </w:rPr>
              <w:t xml:space="preserve"> </w:t>
            </w:r>
            <w:proofErr w:type="spellStart"/>
            <w:r w:rsidRPr="00F90EAC">
              <w:t>davranışlarda</w:t>
            </w:r>
            <w:proofErr w:type="spellEnd"/>
            <w:r w:rsidRPr="00F90EAC">
              <w:rPr>
                <w:spacing w:val="-11"/>
              </w:rPr>
              <w:t xml:space="preserve"> </w:t>
            </w:r>
            <w:proofErr w:type="spellStart"/>
            <w:r w:rsidRPr="00F90EAC">
              <w:t>bulunmayacağımı</w:t>
            </w:r>
            <w:proofErr w:type="spellEnd"/>
            <w:r w:rsidRPr="00F90EAC">
              <w:t xml:space="preserve"> </w:t>
            </w:r>
            <w:r w:rsidRPr="00F90EAC">
              <w:rPr>
                <w:spacing w:val="-2"/>
              </w:rPr>
              <w:t>(</w:t>
            </w:r>
            <w:proofErr w:type="spellStart"/>
            <w:r w:rsidRPr="00F90EAC">
              <w:rPr>
                <w:spacing w:val="-2"/>
              </w:rPr>
              <w:t>bulunmayacağını</w:t>
            </w:r>
            <w:proofErr w:type="spellEnd"/>
            <w:r w:rsidRPr="00F90EAC">
              <w:rPr>
                <w:spacing w:val="-2"/>
              </w:rPr>
              <w:t>),</w:t>
            </w:r>
          </w:p>
          <w:p w14:paraId="68C3736F" w14:textId="77777777" w:rsidR="00F90EAC" w:rsidRPr="00F90EAC" w:rsidRDefault="00F90EAC" w:rsidP="00F90EAC">
            <w:pPr>
              <w:pStyle w:val="TableParagraph"/>
              <w:numPr>
                <w:ilvl w:val="0"/>
                <w:numId w:val="31"/>
              </w:numPr>
              <w:tabs>
                <w:tab w:val="left" w:pos="802"/>
              </w:tabs>
              <w:spacing w:line="252" w:lineRule="exact"/>
              <w:ind w:left="284" w:right="425" w:firstLine="0"/>
              <w:jc w:val="both"/>
            </w:pPr>
            <w:proofErr w:type="spellStart"/>
            <w:r w:rsidRPr="00F90EAC">
              <w:t>Yarışma</w:t>
            </w:r>
            <w:proofErr w:type="spellEnd"/>
            <w:r w:rsidRPr="00F90EAC">
              <w:rPr>
                <w:spacing w:val="-9"/>
              </w:rPr>
              <w:t xml:space="preserve"> </w:t>
            </w:r>
            <w:proofErr w:type="spellStart"/>
            <w:r w:rsidRPr="00F90EAC">
              <w:t>kapsamında</w:t>
            </w:r>
            <w:proofErr w:type="spellEnd"/>
            <w:r w:rsidRPr="00F90EAC">
              <w:rPr>
                <w:spacing w:val="-6"/>
              </w:rPr>
              <w:t xml:space="preserve"> </w:t>
            </w:r>
            <w:proofErr w:type="spellStart"/>
            <w:r w:rsidRPr="00F90EAC">
              <w:t>bulunmam</w:t>
            </w:r>
            <w:proofErr w:type="spellEnd"/>
            <w:r w:rsidRPr="00F90EAC">
              <w:rPr>
                <w:spacing w:val="-8"/>
              </w:rPr>
              <w:t xml:space="preserve"> </w:t>
            </w:r>
            <w:proofErr w:type="spellStart"/>
            <w:r w:rsidRPr="00F90EAC">
              <w:t>gereken</w:t>
            </w:r>
            <w:proofErr w:type="spellEnd"/>
            <w:r w:rsidRPr="00F90EAC">
              <w:rPr>
                <w:spacing w:val="-6"/>
              </w:rPr>
              <w:t xml:space="preserve"> </w:t>
            </w:r>
            <w:proofErr w:type="spellStart"/>
            <w:r w:rsidRPr="00F90EAC">
              <w:t>yerlerden</w:t>
            </w:r>
            <w:proofErr w:type="spellEnd"/>
            <w:r w:rsidRPr="00F90EAC">
              <w:rPr>
                <w:spacing w:val="-6"/>
              </w:rPr>
              <w:t xml:space="preserve"> </w:t>
            </w:r>
            <w:proofErr w:type="spellStart"/>
            <w:r w:rsidRPr="00F90EAC">
              <w:t>izinsiz</w:t>
            </w:r>
            <w:proofErr w:type="spellEnd"/>
            <w:r w:rsidRPr="00F90EAC">
              <w:rPr>
                <w:spacing w:val="-8"/>
              </w:rPr>
              <w:t xml:space="preserve"> </w:t>
            </w:r>
            <w:proofErr w:type="spellStart"/>
            <w:r w:rsidRPr="00F90EAC">
              <w:t>ayrılmayacağımı</w:t>
            </w:r>
            <w:proofErr w:type="spellEnd"/>
            <w:r w:rsidRPr="00F90EAC">
              <w:rPr>
                <w:spacing w:val="-5"/>
              </w:rPr>
              <w:t xml:space="preserve"> </w:t>
            </w:r>
            <w:r w:rsidRPr="00F90EAC">
              <w:rPr>
                <w:spacing w:val="-2"/>
              </w:rPr>
              <w:t>(</w:t>
            </w:r>
            <w:proofErr w:type="spellStart"/>
            <w:r w:rsidRPr="00F90EAC">
              <w:rPr>
                <w:spacing w:val="-2"/>
              </w:rPr>
              <w:t>ayrılmayacağını</w:t>
            </w:r>
            <w:proofErr w:type="spellEnd"/>
            <w:r w:rsidRPr="00F90EAC">
              <w:rPr>
                <w:spacing w:val="-2"/>
              </w:rPr>
              <w:t>),</w:t>
            </w:r>
          </w:p>
          <w:p w14:paraId="2D305E70" w14:textId="77777777" w:rsidR="00F90EAC" w:rsidRPr="00F90EAC" w:rsidRDefault="00F90EAC" w:rsidP="00F90EAC">
            <w:pPr>
              <w:pStyle w:val="TableParagraph"/>
              <w:numPr>
                <w:ilvl w:val="0"/>
                <w:numId w:val="31"/>
              </w:numPr>
              <w:tabs>
                <w:tab w:val="left" w:pos="802"/>
                <w:tab w:val="left" w:pos="804"/>
              </w:tabs>
              <w:spacing w:before="2"/>
              <w:ind w:left="284" w:right="425" w:firstLine="0"/>
              <w:jc w:val="both"/>
            </w:pPr>
            <w:proofErr w:type="spellStart"/>
            <w:r w:rsidRPr="00F90EAC">
              <w:t>Yarışma</w:t>
            </w:r>
            <w:proofErr w:type="spellEnd"/>
            <w:r w:rsidRPr="00F90EAC">
              <w:rPr>
                <w:spacing w:val="-14"/>
              </w:rPr>
              <w:t xml:space="preserve"> </w:t>
            </w:r>
            <w:proofErr w:type="spellStart"/>
            <w:r w:rsidRPr="00F90EAC">
              <w:t>haricinde</w:t>
            </w:r>
            <w:proofErr w:type="spellEnd"/>
            <w:r w:rsidRPr="00F90EAC">
              <w:rPr>
                <w:spacing w:val="-14"/>
              </w:rPr>
              <w:t xml:space="preserve"> </w:t>
            </w:r>
            <w:proofErr w:type="spellStart"/>
            <w:r w:rsidRPr="00F90EAC">
              <w:t>izinli</w:t>
            </w:r>
            <w:proofErr w:type="spellEnd"/>
            <w:r w:rsidRPr="00F90EAC">
              <w:rPr>
                <w:spacing w:val="-12"/>
              </w:rPr>
              <w:t xml:space="preserve"> </w:t>
            </w:r>
            <w:proofErr w:type="spellStart"/>
            <w:r w:rsidRPr="00F90EAC">
              <w:t>ve</w:t>
            </w:r>
            <w:proofErr w:type="spellEnd"/>
            <w:r w:rsidRPr="00F90EAC">
              <w:rPr>
                <w:spacing w:val="-14"/>
              </w:rPr>
              <w:t xml:space="preserve"> </w:t>
            </w:r>
            <w:proofErr w:type="spellStart"/>
            <w:r w:rsidRPr="00F90EAC">
              <w:t>izinsiz</w:t>
            </w:r>
            <w:proofErr w:type="spellEnd"/>
            <w:r w:rsidRPr="00F90EAC">
              <w:rPr>
                <w:spacing w:val="-14"/>
              </w:rPr>
              <w:t xml:space="preserve"> </w:t>
            </w:r>
            <w:proofErr w:type="spellStart"/>
            <w:r w:rsidRPr="00F90EAC">
              <w:t>ayrılışım</w:t>
            </w:r>
            <w:proofErr w:type="spellEnd"/>
            <w:r w:rsidRPr="00F90EAC">
              <w:rPr>
                <w:spacing w:val="-14"/>
              </w:rPr>
              <w:t xml:space="preserve"> </w:t>
            </w:r>
            <w:r w:rsidRPr="00F90EAC">
              <w:t>(</w:t>
            </w:r>
            <w:proofErr w:type="spellStart"/>
            <w:r w:rsidRPr="00F90EAC">
              <w:t>ayrılışın</w:t>
            </w:r>
            <w:proofErr w:type="spellEnd"/>
            <w:r w:rsidRPr="00F90EAC">
              <w:t>)</w:t>
            </w:r>
            <w:r w:rsidRPr="00F90EAC">
              <w:rPr>
                <w:spacing w:val="-13"/>
              </w:rPr>
              <w:t xml:space="preserve"> </w:t>
            </w:r>
            <w:proofErr w:type="spellStart"/>
            <w:r w:rsidRPr="00F90EAC">
              <w:t>ile</w:t>
            </w:r>
            <w:proofErr w:type="spellEnd"/>
            <w:r w:rsidRPr="00F90EAC">
              <w:rPr>
                <w:spacing w:val="-14"/>
              </w:rPr>
              <w:t xml:space="preserve"> </w:t>
            </w:r>
            <w:proofErr w:type="spellStart"/>
            <w:r w:rsidRPr="00F90EAC">
              <w:t>ilgili</w:t>
            </w:r>
            <w:proofErr w:type="spellEnd"/>
            <w:r w:rsidRPr="00F90EAC">
              <w:rPr>
                <w:spacing w:val="-13"/>
              </w:rPr>
              <w:t xml:space="preserve"> </w:t>
            </w:r>
            <w:r w:rsidRPr="00F90EAC">
              <w:t>her</w:t>
            </w:r>
            <w:r w:rsidRPr="00F90EAC">
              <w:rPr>
                <w:spacing w:val="-14"/>
              </w:rPr>
              <w:t xml:space="preserve"> </w:t>
            </w:r>
            <w:proofErr w:type="spellStart"/>
            <w:r w:rsidRPr="00F90EAC">
              <w:t>türlü</w:t>
            </w:r>
            <w:proofErr w:type="spellEnd"/>
            <w:r w:rsidRPr="00F90EAC">
              <w:rPr>
                <w:spacing w:val="-14"/>
              </w:rPr>
              <w:t xml:space="preserve"> </w:t>
            </w:r>
            <w:proofErr w:type="spellStart"/>
            <w:r w:rsidRPr="00F90EAC">
              <w:t>sorumluluğun</w:t>
            </w:r>
            <w:proofErr w:type="spellEnd"/>
            <w:r w:rsidRPr="00F90EAC">
              <w:rPr>
                <w:spacing w:val="-12"/>
              </w:rPr>
              <w:t xml:space="preserve"> </w:t>
            </w:r>
            <w:proofErr w:type="spellStart"/>
            <w:r w:rsidRPr="00F90EAC">
              <w:t>bana</w:t>
            </w:r>
            <w:proofErr w:type="spellEnd"/>
            <w:r w:rsidRPr="00F90EAC">
              <w:rPr>
                <w:spacing w:val="-14"/>
              </w:rPr>
              <w:t xml:space="preserve"> </w:t>
            </w:r>
            <w:proofErr w:type="spellStart"/>
            <w:r w:rsidRPr="00F90EAC">
              <w:t>ait</w:t>
            </w:r>
            <w:proofErr w:type="spellEnd"/>
            <w:r w:rsidRPr="00F90EAC">
              <w:rPr>
                <w:spacing w:val="-11"/>
              </w:rPr>
              <w:t xml:space="preserve"> </w:t>
            </w:r>
            <w:proofErr w:type="spellStart"/>
            <w:r w:rsidRPr="00F90EAC">
              <w:t>olacağını</w:t>
            </w:r>
            <w:proofErr w:type="spellEnd"/>
            <w:r w:rsidRPr="00F90EAC">
              <w:rPr>
                <w:spacing w:val="-13"/>
              </w:rPr>
              <w:t xml:space="preserve"> </w:t>
            </w:r>
            <w:proofErr w:type="spellStart"/>
            <w:r w:rsidRPr="00F90EAC">
              <w:t>ve</w:t>
            </w:r>
            <w:proofErr w:type="spellEnd"/>
            <w:r w:rsidRPr="00F90EAC">
              <w:rPr>
                <w:spacing w:val="-12"/>
              </w:rPr>
              <w:t xml:space="preserve"> </w:t>
            </w:r>
            <w:proofErr w:type="spellStart"/>
            <w:r w:rsidRPr="00F90EAC">
              <w:t>masrafı</w:t>
            </w:r>
            <w:proofErr w:type="spellEnd"/>
            <w:r w:rsidRPr="00F90EAC">
              <w:t xml:space="preserve"> </w:t>
            </w:r>
            <w:proofErr w:type="spellStart"/>
            <w:r w:rsidRPr="00F90EAC">
              <w:t>kendim</w:t>
            </w:r>
            <w:proofErr w:type="spellEnd"/>
            <w:r w:rsidRPr="00F90EAC">
              <w:t xml:space="preserve"> </w:t>
            </w:r>
            <w:proofErr w:type="spellStart"/>
            <w:r w:rsidRPr="00F90EAC">
              <w:t>karşılayacağımı</w:t>
            </w:r>
            <w:proofErr w:type="spellEnd"/>
            <w:r w:rsidRPr="00F90EAC">
              <w:t>,</w:t>
            </w:r>
          </w:p>
          <w:p w14:paraId="33A3C4DB" w14:textId="77777777" w:rsidR="00F90EAC" w:rsidRPr="00F90EAC" w:rsidRDefault="00F90EAC" w:rsidP="00F90EAC">
            <w:pPr>
              <w:pStyle w:val="TableParagraph"/>
              <w:numPr>
                <w:ilvl w:val="0"/>
                <w:numId w:val="31"/>
              </w:numPr>
              <w:tabs>
                <w:tab w:val="left" w:pos="802"/>
                <w:tab w:val="left" w:pos="804"/>
              </w:tabs>
              <w:ind w:left="284" w:right="425" w:firstLine="0"/>
              <w:jc w:val="both"/>
            </w:pPr>
            <w:r w:rsidRPr="00F90EAC">
              <w:t>Program</w:t>
            </w:r>
            <w:r w:rsidRPr="00F90EAC">
              <w:rPr>
                <w:spacing w:val="40"/>
              </w:rPr>
              <w:t xml:space="preserve"> </w:t>
            </w:r>
            <w:proofErr w:type="spellStart"/>
            <w:r w:rsidRPr="00F90EAC">
              <w:t>süreci</w:t>
            </w:r>
            <w:proofErr w:type="spellEnd"/>
            <w:r w:rsidRPr="00F90EAC">
              <w:rPr>
                <w:spacing w:val="40"/>
              </w:rPr>
              <w:t xml:space="preserve"> </w:t>
            </w:r>
            <w:proofErr w:type="spellStart"/>
            <w:r w:rsidRPr="00F90EAC">
              <w:t>boyunca</w:t>
            </w:r>
            <w:proofErr w:type="spellEnd"/>
            <w:r w:rsidRPr="00F90EAC">
              <w:rPr>
                <w:spacing w:val="40"/>
              </w:rPr>
              <w:t xml:space="preserve"> </w:t>
            </w:r>
            <w:proofErr w:type="spellStart"/>
            <w:r w:rsidRPr="00F90EAC">
              <w:t>alkol</w:t>
            </w:r>
            <w:proofErr w:type="spellEnd"/>
            <w:r w:rsidRPr="00F90EAC">
              <w:rPr>
                <w:spacing w:val="40"/>
              </w:rPr>
              <w:t xml:space="preserve"> </w:t>
            </w:r>
            <w:proofErr w:type="spellStart"/>
            <w:r w:rsidRPr="00F90EAC">
              <w:t>veya</w:t>
            </w:r>
            <w:proofErr w:type="spellEnd"/>
            <w:r w:rsidRPr="00F90EAC">
              <w:rPr>
                <w:spacing w:val="40"/>
              </w:rPr>
              <w:t xml:space="preserve"> </w:t>
            </w:r>
            <w:proofErr w:type="spellStart"/>
            <w:r w:rsidRPr="00F90EAC">
              <w:t>uyuşturucu</w:t>
            </w:r>
            <w:proofErr w:type="spellEnd"/>
            <w:r w:rsidRPr="00F90EAC">
              <w:rPr>
                <w:spacing w:val="40"/>
              </w:rPr>
              <w:t xml:space="preserve"> </w:t>
            </w:r>
            <w:proofErr w:type="spellStart"/>
            <w:r w:rsidRPr="00F90EAC">
              <w:t>madde</w:t>
            </w:r>
            <w:proofErr w:type="spellEnd"/>
            <w:r w:rsidRPr="00F90EAC">
              <w:rPr>
                <w:spacing w:val="40"/>
              </w:rPr>
              <w:t xml:space="preserve"> </w:t>
            </w:r>
            <w:proofErr w:type="spellStart"/>
            <w:r w:rsidRPr="00F90EAC">
              <w:t>kullanmayacağımı</w:t>
            </w:r>
            <w:proofErr w:type="spellEnd"/>
            <w:r w:rsidRPr="00F90EAC">
              <w:rPr>
                <w:spacing w:val="40"/>
              </w:rPr>
              <w:t xml:space="preserve"> </w:t>
            </w:r>
            <w:r w:rsidRPr="00F90EAC">
              <w:t>(</w:t>
            </w:r>
            <w:proofErr w:type="spellStart"/>
            <w:r w:rsidRPr="00F90EAC">
              <w:t>kullanmayacağını</w:t>
            </w:r>
            <w:proofErr w:type="spellEnd"/>
            <w:r w:rsidRPr="00F90EAC">
              <w:t>),</w:t>
            </w:r>
            <w:r w:rsidRPr="00F90EAC">
              <w:rPr>
                <w:spacing w:val="40"/>
              </w:rPr>
              <w:t xml:space="preserve"> </w:t>
            </w:r>
            <w:proofErr w:type="spellStart"/>
            <w:r w:rsidRPr="00F90EAC">
              <w:t>genel</w:t>
            </w:r>
            <w:proofErr w:type="spellEnd"/>
            <w:r w:rsidRPr="00F90EAC">
              <w:rPr>
                <w:spacing w:val="40"/>
              </w:rPr>
              <w:t xml:space="preserve"> </w:t>
            </w:r>
            <w:proofErr w:type="spellStart"/>
            <w:r w:rsidRPr="00F90EAC">
              <w:t>görgü</w:t>
            </w:r>
            <w:proofErr w:type="spellEnd"/>
            <w:r w:rsidRPr="00F90EAC">
              <w:t xml:space="preserve"> </w:t>
            </w:r>
            <w:proofErr w:type="spellStart"/>
            <w:r w:rsidRPr="00F90EAC">
              <w:t>kuralları</w:t>
            </w:r>
            <w:proofErr w:type="spellEnd"/>
            <w:r w:rsidRPr="00F90EAC">
              <w:t xml:space="preserve"> </w:t>
            </w:r>
            <w:proofErr w:type="spellStart"/>
            <w:r w:rsidRPr="00F90EAC">
              <w:t>çerçevesinde</w:t>
            </w:r>
            <w:proofErr w:type="spellEnd"/>
            <w:r w:rsidRPr="00F90EAC">
              <w:t xml:space="preserve"> </w:t>
            </w:r>
            <w:proofErr w:type="spellStart"/>
            <w:r w:rsidRPr="00F90EAC">
              <w:t>hareket</w:t>
            </w:r>
            <w:proofErr w:type="spellEnd"/>
            <w:r w:rsidRPr="00F90EAC">
              <w:t xml:space="preserve"> </w:t>
            </w:r>
            <w:proofErr w:type="spellStart"/>
            <w:r w:rsidRPr="00F90EAC">
              <w:t>edeceğimi</w:t>
            </w:r>
            <w:proofErr w:type="spellEnd"/>
            <w:r w:rsidRPr="00F90EAC">
              <w:t xml:space="preserve"> (</w:t>
            </w:r>
            <w:proofErr w:type="spellStart"/>
            <w:r w:rsidRPr="00F90EAC">
              <w:t>edeceğini</w:t>
            </w:r>
            <w:proofErr w:type="spellEnd"/>
            <w:r w:rsidRPr="00F90EAC">
              <w:t>),</w:t>
            </w:r>
          </w:p>
          <w:p w14:paraId="2CC3DB0E" w14:textId="77777777" w:rsidR="00F90EAC" w:rsidRPr="00F90EAC" w:rsidRDefault="00F90EAC" w:rsidP="00F90EAC">
            <w:pPr>
              <w:pStyle w:val="TableParagraph"/>
              <w:numPr>
                <w:ilvl w:val="0"/>
                <w:numId w:val="31"/>
              </w:numPr>
              <w:tabs>
                <w:tab w:val="left" w:pos="802"/>
              </w:tabs>
              <w:ind w:left="284" w:right="425" w:firstLine="0"/>
              <w:jc w:val="both"/>
            </w:pPr>
            <w:proofErr w:type="spellStart"/>
            <w:r w:rsidRPr="00F90EAC">
              <w:t>Kesici</w:t>
            </w:r>
            <w:proofErr w:type="spellEnd"/>
            <w:r w:rsidRPr="00F90EAC">
              <w:rPr>
                <w:spacing w:val="-6"/>
              </w:rPr>
              <w:t xml:space="preserve"> </w:t>
            </w:r>
            <w:proofErr w:type="spellStart"/>
            <w:r w:rsidRPr="00F90EAC">
              <w:t>ve</w:t>
            </w:r>
            <w:proofErr w:type="spellEnd"/>
            <w:r w:rsidRPr="00F90EAC">
              <w:rPr>
                <w:spacing w:val="-6"/>
              </w:rPr>
              <w:t xml:space="preserve"> </w:t>
            </w:r>
            <w:proofErr w:type="spellStart"/>
            <w:r w:rsidRPr="00F90EAC">
              <w:t>delici</w:t>
            </w:r>
            <w:proofErr w:type="spellEnd"/>
            <w:r w:rsidRPr="00F90EAC">
              <w:rPr>
                <w:spacing w:val="-6"/>
              </w:rPr>
              <w:t xml:space="preserve"> </w:t>
            </w:r>
            <w:proofErr w:type="spellStart"/>
            <w:r w:rsidRPr="00F90EAC">
              <w:t>aletler</w:t>
            </w:r>
            <w:proofErr w:type="spellEnd"/>
            <w:r w:rsidRPr="00F90EAC">
              <w:rPr>
                <w:spacing w:val="-6"/>
              </w:rPr>
              <w:t xml:space="preserve"> </w:t>
            </w:r>
            <w:proofErr w:type="spellStart"/>
            <w:r w:rsidRPr="00F90EAC">
              <w:t>bulundurmayacağımı</w:t>
            </w:r>
            <w:proofErr w:type="spellEnd"/>
            <w:r w:rsidRPr="00F90EAC">
              <w:rPr>
                <w:spacing w:val="-5"/>
              </w:rPr>
              <w:t xml:space="preserve"> </w:t>
            </w:r>
            <w:r w:rsidRPr="00F90EAC">
              <w:rPr>
                <w:spacing w:val="-2"/>
              </w:rPr>
              <w:t>(</w:t>
            </w:r>
            <w:proofErr w:type="spellStart"/>
            <w:r w:rsidRPr="00F90EAC">
              <w:rPr>
                <w:spacing w:val="-2"/>
              </w:rPr>
              <w:t>bulundurmayacağını</w:t>
            </w:r>
            <w:proofErr w:type="spellEnd"/>
            <w:r w:rsidRPr="00F90EAC">
              <w:rPr>
                <w:spacing w:val="-2"/>
              </w:rPr>
              <w:t>)</w:t>
            </w:r>
          </w:p>
          <w:p w14:paraId="70B7653A" w14:textId="77777777" w:rsidR="00F90EAC" w:rsidRPr="00F90EAC" w:rsidRDefault="00F90EAC" w:rsidP="00F90EAC">
            <w:pPr>
              <w:pStyle w:val="TableParagraph"/>
              <w:numPr>
                <w:ilvl w:val="0"/>
                <w:numId w:val="31"/>
              </w:numPr>
              <w:tabs>
                <w:tab w:val="left" w:pos="802"/>
              </w:tabs>
              <w:spacing w:line="252" w:lineRule="exact"/>
              <w:ind w:left="284" w:right="425" w:firstLine="0"/>
              <w:jc w:val="both"/>
            </w:pPr>
            <w:r w:rsidRPr="00F90EAC">
              <w:t>Program</w:t>
            </w:r>
            <w:r w:rsidRPr="00F90EAC">
              <w:rPr>
                <w:spacing w:val="-11"/>
              </w:rPr>
              <w:t xml:space="preserve"> </w:t>
            </w:r>
            <w:proofErr w:type="spellStart"/>
            <w:r w:rsidRPr="00F90EAC">
              <w:t>süresince</w:t>
            </w:r>
            <w:proofErr w:type="spellEnd"/>
            <w:r w:rsidRPr="00F90EAC">
              <w:rPr>
                <w:spacing w:val="-8"/>
              </w:rPr>
              <w:t xml:space="preserve"> </w:t>
            </w:r>
            <w:proofErr w:type="spellStart"/>
            <w:r w:rsidRPr="00F90EAC">
              <w:t>değerli</w:t>
            </w:r>
            <w:proofErr w:type="spellEnd"/>
            <w:r w:rsidRPr="00F90EAC">
              <w:rPr>
                <w:spacing w:val="-6"/>
              </w:rPr>
              <w:t xml:space="preserve"> </w:t>
            </w:r>
            <w:proofErr w:type="spellStart"/>
            <w:r w:rsidRPr="00F90EAC">
              <w:t>eşyalarımın</w:t>
            </w:r>
            <w:proofErr w:type="spellEnd"/>
            <w:r w:rsidRPr="00F90EAC">
              <w:t>/</w:t>
            </w:r>
            <w:proofErr w:type="spellStart"/>
            <w:r w:rsidRPr="00F90EAC">
              <w:t>eşyalarının</w:t>
            </w:r>
            <w:proofErr w:type="spellEnd"/>
            <w:r w:rsidRPr="00F90EAC">
              <w:rPr>
                <w:spacing w:val="-6"/>
              </w:rPr>
              <w:t xml:space="preserve"> </w:t>
            </w:r>
            <w:proofErr w:type="spellStart"/>
            <w:r w:rsidRPr="00F90EAC">
              <w:t>muhafazasından</w:t>
            </w:r>
            <w:proofErr w:type="spellEnd"/>
            <w:r w:rsidRPr="00F90EAC">
              <w:rPr>
                <w:spacing w:val="-9"/>
              </w:rPr>
              <w:t xml:space="preserve"> </w:t>
            </w:r>
            <w:proofErr w:type="spellStart"/>
            <w:r w:rsidRPr="00F90EAC">
              <w:t>şahsımın</w:t>
            </w:r>
            <w:proofErr w:type="spellEnd"/>
            <w:r w:rsidRPr="00F90EAC">
              <w:rPr>
                <w:spacing w:val="-6"/>
              </w:rPr>
              <w:t xml:space="preserve"> </w:t>
            </w:r>
            <w:r w:rsidRPr="00F90EAC">
              <w:t>(</w:t>
            </w:r>
            <w:proofErr w:type="spellStart"/>
            <w:r w:rsidRPr="00F90EAC">
              <w:t>kendisinin</w:t>
            </w:r>
            <w:proofErr w:type="spellEnd"/>
            <w:r w:rsidRPr="00F90EAC">
              <w:t>)</w:t>
            </w:r>
            <w:r w:rsidRPr="00F90EAC">
              <w:rPr>
                <w:spacing w:val="-2"/>
              </w:rPr>
              <w:t xml:space="preserve"> </w:t>
            </w:r>
            <w:proofErr w:type="spellStart"/>
            <w:r w:rsidRPr="00F90EAC">
              <w:t>sorumlu</w:t>
            </w:r>
            <w:proofErr w:type="spellEnd"/>
            <w:r w:rsidRPr="00F90EAC">
              <w:rPr>
                <w:spacing w:val="-6"/>
              </w:rPr>
              <w:t xml:space="preserve"> </w:t>
            </w:r>
            <w:proofErr w:type="spellStart"/>
            <w:r w:rsidRPr="00F90EAC">
              <w:rPr>
                <w:spacing w:val="-2"/>
              </w:rPr>
              <w:t>olacağını</w:t>
            </w:r>
            <w:proofErr w:type="spellEnd"/>
            <w:r w:rsidRPr="00F90EAC">
              <w:rPr>
                <w:spacing w:val="-2"/>
              </w:rPr>
              <w:t>,</w:t>
            </w:r>
          </w:p>
          <w:p w14:paraId="46B3444D" w14:textId="77777777" w:rsidR="00F90EAC" w:rsidRPr="00F90EAC" w:rsidRDefault="00F90EAC" w:rsidP="00F90EAC">
            <w:pPr>
              <w:pStyle w:val="TableParagraph"/>
              <w:numPr>
                <w:ilvl w:val="0"/>
                <w:numId w:val="31"/>
              </w:numPr>
              <w:tabs>
                <w:tab w:val="left" w:pos="802"/>
                <w:tab w:val="left" w:pos="804"/>
              </w:tabs>
              <w:spacing w:line="242" w:lineRule="auto"/>
              <w:ind w:left="284" w:right="425" w:firstLine="0"/>
              <w:jc w:val="both"/>
            </w:pPr>
            <w:proofErr w:type="spellStart"/>
            <w:r w:rsidRPr="00F90EAC">
              <w:t>Proje</w:t>
            </w:r>
            <w:proofErr w:type="spellEnd"/>
            <w:r w:rsidRPr="00F90EAC">
              <w:t xml:space="preserve"> </w:t>
            </w:r>
            <w:proofErr w:type="spellStart"/>
            <w:r w:rsidRPr="00F90EAC">
              <w:t>kapsamında</w:t>
            </w:r>
            <w:proofErr w:type="spellEnd"/>
            <w:r w:rsidRPr="00F90EAC">
              <w:t xml:space="preserve"> </w:t>
            </w:r>
            <w:proofErr w:type="spellStart"/>
            <w:r w:rsidRPr="00F90EAC">
              <w:t>çekilen</w:t>
            </w:r>
            <w:proofErr w:type="spellEnd"/>
            <w:r w:rsidRPr="00F90EAC">
              <w:t xml:space="preserve"> </w:t>
            </w:r>
            <w:proofErr w:type="spellStart"/>
            <w:r w:rsidRPr="00F90EAC">
              <w:t>fotoğraf</w:t>
            </w:r>
            <w:proofErr w:type="spellEnd"/>
            <w:r w:rsidRPr="00F90EAC">
              <w:t xml:space="preserve">, video vb. </w:t>
            </w:r>
            <w:proofErr w:type="spellStart"/>
            <w:r w:rsidRPr="00F90EAC">
              <w:t>görseller</w:t>
            </w:r>
            <w:proofErr w:type="spellEnd"/>
            <w:r w:rsidRPr="00F90EAC">
              <w:t xml:space="preserve"> </w:t>
            </w:r>
            <w:proofErr w:type="spellStart"/>
            <w:r w:rsidRPr="00F90EAC">
              <w:t>ile</w:t>
            </w:r>
            <w:proofErr w:type="spellEnd"/>
            <w:r w:rsidRPr="00F90EAC">
              <w:t xml:space="preserve"> </w:t>
            </w:r>
            <w:proofErr w:type="spellStart"/>
            <w:r w:rsidRPr="00F90EAC">
              <w:t>Bakanlığa</w:t>
            </w:r>
            <w:proofErr w:type="spellEnd"/>
            <w:r w:rsidRPr="00F90EAC">
              <w:t xml:space="preserve"> </w:t>
            </w:r>
            <w:proofErr w:type="spellStart"/>
            <w:r w:rsidRPr="00F90EAC">
              <w:t>göndereceğim</w:t>
            </w:r>
            <w:proofErr w:type="spellEnd"/>
            <w:r w:rsidRPr="00F90EAC">
              <w:t xml:space="preserve"> </w:t>
            </w:r>
            <w:proofErr w:type="spellStart"/>
            <w:r w:rsidRPr="00F90EAC">
              <w:t>yazı</w:t>
            </w:r>
            <w:proofErr w:type="spellEnd"/>
            <w:r w:rsidRPr="00F90EAC">
              <w:t xml:space="preserve">, </w:t>
            </w:r>
            <w:proofErr w:type="spellStart"/>
            <w:r w:rsidRPr="00F90EAC">
              <w:t>şiir</w:t>
            </w:r>
            <w:proofErr w:type="spellEnd"/>
            <w:r w:rsidRPr="00F90EAC">
              <w:t xml:space="preserve">, </w:t>
            </w:r>
            <w:proofErr w:type="spellStart"/>
            <w:r w:rsidRPr="00F90EAC">
              <w:t>fotoğraf</w:t>
            </w:r>
            <w:proofErr w:type="spellEnd"/>
            <w:r w:rsidRPr="00F90EAC">
              <w:t xml:space="preserve">, video vb. </w:t>
            </w:r>
            <w:proofErr w:type="spellStart"/>
            <w:r w:rsidRPr="00F90EAC">
              <w:t>içeriklerden</w:t>
            </w:r>
            <w:proofErr w:type="spellEnd"/>
            <w:r w:rsidRPr="00F90EAC">
              <w:t xml:space="preserve"> </w:t>
            </w:r>
            <w:proofErr w:type="spellStart"/>
            <w:r w:rsidRPr="00F90EAC">
              <w:t>herhangi</w:t>
            </w:r>
            <w:proofErr w:type="spellEnd"/>
            <w:r w:rsidRPr="00F90EAC">
              <w:t xml:space="preserve"> </w:t>
            </w:r>
            <w:proofErr w:type="spellStart"/>
            <w:r w:rsidRPr="00F90EAC">
              <w:t>bir</w:t>
            </w:r>
            <w:proofErr w:type="spellEnd"/>
            <w:r w:rsidRPr="00F90EAC">
              <w:t xml:space="preserve"> </w:t>
            </w:r>
            <w:proofErr w:type="spellStart"/>
            <w:r w:rsidRPr="00F90EAC">
              <w:t>hak</w:t>
            </w:r>
            <w:proofErr w:type="spellEnd"/>
            <w:r w:rsidRPr="00F90EAC">
              <w:t xml:space="preserve"> </w:t>
            </w:r>
            <w:proofErr w:type="spellStart"/>
            <w:r w:rsidRPr="00F90EAC">
              <w:t>iddia</w:t>
            </w:r>
            <w:proofErr w:type="spellEnd"/>
            <w:r w:rsidRPr="00F90EAC">
              <w:t xml:space="preserve"> </w:t>
            </w:r>
            <w:proofErr w:type="spellStart"/>
            <w:r w:rsidRPr="00F90EAC">
              <w:t>etmeksizin</w:t>
            </w:r>
            <w:proofErr w:type="spellEnd"/>
            <w:r w:rsidRPr="00F90EAC">
              <w:t xml:space="preserve"> </w:t>
            </w:r>
            <w:proofErr w:type="spellStart"/>
            <w:r w:rsidRPr="00F90EAC">
              <w:t>süresiz</w:t>
            </w:r>
            <w:proofErr w:type="spellEnd"/>
            <w:r w:rsidRPr="00F90EAC">
              <w:t xml:space="preserve"> </w:t>
            </w:r>
            <w:proofErr w:type="spellStart"/>
            <w:r w:rsidRPr="00F90EAC">
              <w:t>ve</w:t>
            </w:r>
            <w:proofErr w:type="spellEnd"/>
            <w:r w:rsidRPr="00F90EAC">
              <w:t xml:space="preserve"> </w:t>
            </w:r>
            <w:proofErr w:type="spellStart"/>
            <w:r w:rsidRPr="00F90EAC">
              <w:t>bedelsiz</w:t>
            </w:r>
            <w:proofErr w:type="spellEnd"/>
            <w:r w:rsidRPr="00F90EAC">
              <w:t xml:space="preserve"> </w:t>
            </w:r>
            <w:proofErr w:type="spellStart"/>
            <w:r w:rsidRPr="00F90EAC">
              <w:t>olarak</w:t>
            </w:r>
            <w:proofErr w:type="spellEnd"/>
            <w:r w:rsidRPr="00F90EAC">
              <w:t xml:space="preserve"> </w:t>
            </w:r>
            <w:proofErr w:type="spellStart"/>
            <w:r w:rsidRPr="00F90EAC">
              <w:t>Bakanlık</w:t>
            </w:r>
            <w:proofErr w:type="spellEnd"/>
            <w:r w:rsidRPr="00F90EAC">
              <w:t xml:space="preserve"> </w:t>
            </w:r>
            <w:proofErr w:type="spellStart"/>
            <w:r w:rsidRPr="00F90EAC">
              <w:t>tarafından</w:t>
            </w:r>
            <w:proofErr w:type="spellEnd"/>
            <w:r w:rsidRPr="00F90EAC">
              <w:t xml:space="preserve"> </w:t>
            </w:r>
            <w:proofErr w:type="spellStart"/>
            <w:r w:rsidRPr="00F90EAC">
              <w:t>kullanılabileceğini</w:t>
            </w:r>
            <w:proofErr w:type="spellEnd"/>
            <w:r w:rsidRPr="00F90EAC">
              <w:t>,</w:t>
            </w:r>
          </w:p>
          <w:p w14:paraId="66501CE8" w14:textId="77777777" w:rsidR="00F90EAC" w:rsidRPr="00F90EAC" w:rsidRDefault="00F90EAC" w:rsidP="00F90EAC">
            <w:pPr>
              <w:pStyle w:val="TableParagraph"/>
              <w:numPr>
                <w:ilvl w:val="0"/>
                <w:numId w:val="31"/>
              </w:numPr>
              <w:tabs>
                <w:tab w:val="left" w:pos="803"/>
              </w:tabs>
              <w:spacing w:line="249" w:lineRule="exact"/>
              <w:ind w:left="284" w:right="425" w:firstLine="0"/>
              <w:jc w:val="both"/>
            </w:pPr>
            <w:proofErr w:type="spellStart"/>
            <w:r w:rsidRPr="00F90EAC">
              <w:t>Gençler</w:t>
            </w:r>
            <w:proofErr w:type="spellEnd"/>
            <w:r w:rsidRPr="00F90EAC">
              <w:rPr>
                <w:spacing w:val="-7"/>
              </w:rPr>
              <w:t xml:space="preserve"> </w:t>
            </w:r>
            <w:proofErr w:type="spellStart"/>
            <w:r w:rsidRPr="00F90EAC">
              <w:t>Arası</w:t>
            </w:r>
            <w:proofErr w:type="spellEnd"/>
            <w:r w:rsidRPr="00F90EAC">
              <w:rPr>
                <w:spacing w:val="-4"/>
              </w:rPr>
              <w:t xml:space="preserve"> </w:t>
            </w:r>
            <w:proofErr w:type="spellStart"/>
            <w:r w:rsidRPr="00F90EAC">
              <w:t>Bilgi</w:t>
            </w:r>
            <w:proofErr w:type="spellEnd"/>
            <w:r w:rsidRPr="00F90EAC">
              <w:rPr>
                <w:spacing w:val="-5"/>
              </w:rPr>
              <w:t xml:space="preserve"> </w:t>
            </w:r>
            <w:proofErr w:type="spellStart"/>
            <w:r w:rsidRPr="00F90EAC">
              <w:t>Yarışması</w:t>
            </w:r>
            <w:proofErr w:type="spellEnd"/>
            <w:r w:rsidRPr="00F90EAC">
              <w:rPr>
                <w:spacing w:val="-7"/>
              </w:rPr>
              <w:t xml:space="preserve"> </w:t>
            </w:r>
            <w:proofErr w:type="spellStart"/>
            <w:r w:rsidRPr="00F90EAC">
              <w:t>Talimatı’nda</w:t>
            </w:r>
            <w:proofErr w:type="spellEnd"/>
            <w:r w:rsidRPr="00F90EAC">
              <w:rPr>
                <w:spacing w:val="-5"/>
              </w:rPr>
              <w:t xml:space="preserve"> </w:t>
            </w:r>
            <w:proofErr w:type="spellStart"/>
            <w:r w:rsidRPr="00F90EAC">
              <w:t>yer</w:t>
            </w:r>
            <w:proofErr w:type="spellEnd"/>
            <w:r w:rsidRPr="00F90EAC">
              <w:rPr>
                <w:spacing w:val="-5"/>
              </w:rPr>
              <w:t xml:space="preserve"> </w:t>
            </w:r>
            <w:proofErr w:type="spellStart"/>
            <w:r w:rsidRPr="00F90EAC">
              <w:t>alan</w:t>
            </w:r>
            <w:proofErr w:type="spellEnd"/>
            <w:r w:rsidRPr="00F90EAC">
              <w:rPr>
                <w:spacing w:val="-5"/>
              </w:rPr>
              <w:t xml:space="preserve"> </w:t>
            </w:r>
            <w:proofErr w:type="spellStart"/>
            <w:r w:rsidRPr="00F90EAC">
              <w:t>hükümlerin</w:t>
            </w:r>
            <w:proofErr w:type="spellEnd"/>
            <w:r w:rsidRPr="00F90EAC">
              <w:rPr>
                <w:spacing w:val="-5"/>
              </w:rPr>
              <w:t xml:space="preserve"> </w:t>
            </w:r>
            <w:proofErr w:type="spellStart"/>
            <w:r w:rsidRPr="00F90EAC">
              <w:t>hepsini</w:t>
            </w:r>
            <w:proofErr w:type="spellEnd"/>
            <w:r w:rsidRPr="00F90EAC">
              <w:rPr>
                <w:spacing w:val="-3"/>
              </w:rPr>
              <w:t xml:space="preserve"> </w:t>
            </w:r>
            <w:proofErr w:type="spellStart"/>
            <w:r w:rsidRPr="00F90EAC">
              <w:t>okuduğumu</w:t>
            </w:r>
            <w:proofErr w:type="spellEnd"/>
            <w:r w:rsidRPr="00F90EAC">
              <w:rPr>
                <w:spacing w:val="-4"/>
              </w:rPr>
              <w:t xml:space="preserve"> </w:t>
            </w:r>
            <w:proofErr w:type="spellStart"/>
            <w:r w:rsidRPr="00F90EAC">
              <w:t>ve</w:t>
            </w:r>
            <w:proofErr w:type="spellEnd"/>
            <w:r w:rsidRPr="00F90EAC">
              <w:rPr>
                <w:spacing w:val="-4"/>
              </w:rPr>
              <w:t xml:space="preserve"> </w:t>
            </w:r>
            <w:proofErr w:type="spellStart"/>
            <w:r w:rsidRPr="00F90EAC">
              <w:t>kabul</w:t>
            </w:r>
            <w:proofErr w:type="spellEnd"/>
            <w:r w:rsidRPr="00F90EAC">
              <w:rPr>
                <w:spacing w:val="-4"/>
              </w:rPr>
              <w:t xml:space="preserve"> </w:t>
            </w:r>
            <w:proofErr w:type="spellStart"/>
            <w:r w:rsidRPr="00F90EAC">
              <w:rPr>
                <w:spacing w:val="-2"/>
              </w:rPr>
              <w:t>ettiğimi</w:t>
            </w:r>
            <w:proofErr w:type="spellEnd"/>
            <w:r w:rsidRPr="00F90EAC">
              <w:rPr>
                <w:spacing w:val="-2"/>
              </w:rPr>
              <w:t>,</w:t>
            </w:r>
          </w:p>
          <w:p w14:paraId="2A71CF71" w14:textId="77777777" w:rsidR="00F90EAC" w:rsidRPr="000A1818" w:rsidRDefault="00F90EAC" w:rsidP="00F90EAC">
            <w:pPr>
              <w:pStyle w:val="TableParagraph"/>
              <w:numPr>
                <w:ilvl w:val="0"/>
                <w:numId w:val="31"/>
              </w:numPr>
              <w:tabs>
                <w:tab w:val="left" w:pos="803"/>
              </w:tabs>
              <w:spacing w:line="249" w:lineRule="exact"/>
              <w:ind w:left="284" w:right="425" w:firstLine="0"/>
              <w:jc w:val="both"/>
            </w:pPr>
            <w:proofErr w:type="spellStart"/>
            <w:r w:rsidRPr="000A1818">
              <w:t>İtirazlarım</w:t>
            </w:r>
            <w:proofErr w:type="spellEnd"/>
            <w:r w:rsidRPr="000A1818">
              <w:t xml:space="preserve"> </w:t>
            </w:r>
            <w:proofErr w:type="spellStart"/>
            <w:r w:rsidRPr="000A1818">
              <w:t>olması</w:t>
            </w:r>
            <w:proofErr w:type="spellEnd"/>
            <w:r w:rsidRPr="000A1818">
              <w:t xml:space="preserve"> </w:t>
            </w:r>
            <w:proofErr w:type="spellStart"/>
            <w:r w:rsidRPr="000A1818">
              <w:t>durumunda</w:t>
            </w:r>
            <w:proofErr w:type="spellEnd"/>
            <w:r w:rsidRPr="000A1818">
              <w:t xml:space="preserve">, </w:t>
            </w:r>
            <w:proofErr w:type="spellStart"/>
            <w:r w:rsidRPr="000A1818">
              <w:t>itirazımı</w:t>
            </w:r>
            <w:proofErr w:type="spellEnd"/>
            <w:r w:rsidRPr="000A1818">
              <w:t xml:space="preserve"> </w:t>
            </w:r>
            <w:proofErr w:type="spellStart"/>
            <w:r w:rsidRPr="000A1818">
              <w:t>sonuçların</w:t>
            </w:r>
            <w:proofErr w:type="spellEnd"/>
            <w:r w:rsidRPr="000A1818">
              <w:t xml:space="preserve"> </w:t>
            </w:r>
            <w:proofErr w:type="spellStart"/>
            <w:r w:rsidRPr="000A1818">
              <w:t>açıklanmasını</w:t>
            </w:r>
            <w:proofErr w:type="spellEnd"/>
            <w:r w:rsidRPr="000A1818">
              <w:t xml:space="preserve"> </w:t>
            </w:r>
            <w:proofErr w:type="spellStart"/>
            <w:r w:rsidRPr="000A1818">
              <w:t>izleyen</w:t>
            </w:r>
            <w:proofErr w:type="spellEnd"/>
            <w:r w:rsidRPr="000A1818">
              <w:t xml:space="preserve"> </w:t>
            </w:r>
            <w:proofErr w:type="spellStart"/>
            <w:r w:rsidRPr="000A1818">
              <w:t>üç</w:t>
            </w:r>
            <w:proofErr w:type="spellEnd"/>
            <w:r w:rsidRPr="000A1818">
              <w:t xml:space="preserve"> (3) </w:t>
            </w:r>
            <w:proofErr w:type="spellStart"/>
            <w:r w:rsidRPr="000A1818">
              <w:t>iş</w:t>
            </w:r>
            <w:proofErr w:type="spellEnd"/>
            <w:r w:rsidRPr="000A1818">
              <w:t xml:space="preserve"> </w:t>
            </w:r>
            <w:proofErr w:type="spellStart"/>
            <w:r w:rsidRPr="000A1818">
              <w:t>günü</w:t>
            </w:r>
            <w:proofErr w:type="spellEnd"/>
            <w:r w:rsidRPr="000A1818">
              <w:t xml:space="preserve"> </w:t>
            </w:r>
            <w:proofErr w:type="spellStart"/>
            <w:r w:rsidRPr="000A1818">
              <w:t>içinde</w:t>
            </w:r>
            <w:proofErr w:type="spellEnd"/>
            <w:r w:rsidRPr="000A1818">
              <w:t xml:space="preserve"> </w:t>
            </w:r>
            <w:proofErr w:type="spellStart"/>
            <w:r w:rsidRPr="000A1818">
              <w:t>itiraz</w:t>
            </w:r>
            <w:proofErr w:type="spellEnd"/>
            <w:r w:rsidRPr="000A1818">
              <w:t xml:space="preserve"> </w:t>
            </w:r>
            <w:proofErr w:type="spellStart"/>
            <w:r w:rsidRPr="000A1818">
              <w:t>dilekçesi</w:t>
            </w:r>
            <w:proofErr w:type="spellEnd"/>
            <w:r w:rsidRPr="000A1818">
              <w:t xml:space="preserve"> </w:t>
            </w:r>
            <w:proofErr w:type="spellStart"/>
            <w:r w:rsidRPr="000A1818">
              <w:t>ile</w:t>
            </w:r>
            <w:proofErr w:type="spellEnd"/>
            <w:r w:rsidRPr="000A1818">
              <w:t xml:space="preserve"> </w:t>
            </w:r>
            <w:proofErr w:type="spellStart"/>
            <w:r w:rsidRPr="000A1818">
              <w:t>ilgili</w:t>
            </w:r>
            <w:proofErr w:type="spellEnd"/>
            <w:r w:rsidRPr="000A1818">
              <w:t xml:space="preserve"> </w:t>
            </w:r>
            <w:proofErr w:type="spellStart"/>
            <w:r w:rsidRPr="000A1818">
              <w:t>Düzenleme</w:t>
            </w:r>
            <w:proofErr w:type="spellEnd"/>
            <w:r w:rsidRPr="000A1818">
              <w:t xml:space="preserve"> </w:t>
            </w:r>
            <w:proofErr w:type="spellStart"/>
            <w:r w:rsidRPr="000A1818">
              <w:t>Komisyonuna</w:t>
            </w:r>
            <w:proofErr w:type="spellEnd"/>
            <w:r w:rsidRPr="000A1818">
              <w:t xml:space="preserve"> </w:t>
            </w:r>
            <w:proofErr w:type="spellStart"/>
            <w:r w:rsidRPr="000A1818">
              <w:t>yapacağımı</w:t>
            </w:r>
            <w:proofErr w:type="spellEnd"/>
            <w:r w:rsidRPr="000A1818">
              <w:t>,</w:t>
            </w:r>
          </w:p>
          <w:p w14:paraId="290D8074" w14:textId="77777777" w:rsidR="00F90EAC" w:rsidRPr="00F90EAC" w:rsidRDefault="00F90EAC" w:rsidP="000A3727">
            <w:pPr>
              <w:pStyle w:val="TableParagraph"/>
              <w:spacing w:before="5"/>
              <w:ind w:right="425"/>
              <w:jc w:val="both"/>
              <w:rPr>
                <w:b/>
              </w:rPr>
            </w:pPr>
          </w:p>
          <w:p w14:paraId="0605A49B" w14:textId="77777777" w:rsidR="00F90EAC" w:rsidRPr="00F90EAC" w:rsidRDefault="00F90EAC" w:rsidP="000A3727">
            <w:pPr>
              <w:pStyle w:val="TableParagraph"/>
              <w:spacing w:line="28" w:lineRule="exact"/>
              <w:ind w:left="284" w:right="425"/>
              <w:jc w:val="both"/>
            </w:pPr>
            <w:r w:rsidRPr="00F90EAC">
              <w:rPr>
                <w:noProof/>
                <w:lang w:eastAsia="tr-TR"/>
              </w:rPr>
              <mc:AlternateContent>
                <mc:Choice Requires="wpg">
                  <w:drawing>
                    <wp:inline distT="0" distB="0" distL="0" distR="0" wp14:anchorId="52D04DFD" wp14:editId="1C4CB45C">
                      <wp:extent cx="6911340"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1340" cy="18415"/>
                                <a:chOff x="0" y="0"/>
                                <a:chExt cx="6911340" cy="18415"/>
                              </a:xfrm>
                            </wpg:grpSpPr>
                            <wps:wsp>
                              <wps:cNvPr id="9" name="Graphic 9"/>
                              <wps:cNvSpPr/>
                              <wps:spPr>
                                <a:xfrm>
                                  <a:off x="0" y="12"/>
                                  <a:ext cx="6911340" cy="18415"/>
                                </a:xfrm>
                                <a:custGeom>
                                  <a:avLst/>
                                  <a:gdLst/>
                                  <a:ahLst/>
                                  <a:cxnLst/>
                                  <a:rect l="l" t="t" r="r" b="b"/>
                                  <a:pathLst>
                                    <a:path w="6911340" h="18415">
                                      <a:moveTo>
                                        <a:pt x="6911340" y="12179"/>
                                      </a:moveTo>
                                      <a:lnTo>
                                        <a:pt x="0" y="12179"/>
                                      </a:lnTo>
                                      <a:lnTo>
                                        <a:pt x="0" y="18275"/>
                                      </a:lnTo>
                                      <a:lnTo>
                                        <a:pt x="6911340" y="18275"/>
                                      </a:lnTo>
                                      <a:lnTo>
                                        <a:pt x="6911340" y="12179"/>
                                      </a:lnTo>
                                      <a:close/>
                                    </a:path>
                                    <a:path w="6911340" h="18415">
                                      <a:moveTo>
                                        <a:pt x="6911340" y="0"/>
                                      </a:moveTo>
                                      <a:lnTo>
                                        <a:pt x="0" y="0"/>
                                      </a:lnTo>
                                      <a:lnTo>
                                        <a:pt x="0" y="6083"/>
                                      </a:lnTo>
                                      <a:lnTo>
                                        <a:pt x="6911340" y="6083"/>
                                      </a:lnTo>
                                      <a:lnTo>
                                        <a:pt x="6911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29742E" id="Group 8" o:spid="_x0000_s1026" style="width:544.2pt;height:1.45pt;mso-position-horizontal-relative:char;mso-position-vertical-relative:line" coordsize="691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">
                      <v:shape id="Graphic 9" o:spid="_x0000_s1027" style="position:absolute;width:69113;height:184;visibility:visible;mso-wrap-style:square;v-text-anchor:top" coordsize="6911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" path="m6911340,12179l,12179r,6096l6911340,18275r,-6096xem6911340,l,,,6083r6911340,l6911340,xe" fillcolor="black" stroked="f">
                        <v:path arrowok="t"/>
                      </v:shape>
                      <w10:anchorlock/>
                    </v:group>
                  </w:pict>
                </mc:Fallback>
              </mc:AlternateContent>
            </w:r>
          </w:p>
          <w:p w14:paraId="21888635" w14:textId="77777777" w:rsidR="00F90EAC" w:rsidRPr="00F90EAC" w:rsidRDefault="00F90EAC" w:rsidP="000A3727">
            <w:pPr>
              <w:pStyle w:val="TableParagraph"/>
              <w:tabs>
                <w:tab w:val="left" w:pos="2950"/>
              </w:tabs>
              <w:spacing w:before="15"/>
              <w:ind w:left="284" w:right="425"/>
              <w:jc w:val="both"/>
              <w:rPr>
                <w:i/>
              </w:rPr>
            </w:pPr>
            <w:proofErr w:type="spellStart"/>
            <w:r w:rsidRPr="00F90EAC">
              <w:rPr>
                <w:i/>
              </w:rPr>
              <w:t>Yukarıda</w:t>
            </w:r>
            <w:proofErr w:type="spellEnd"/>
            <w:r w:rsidRPr="00F90EAC">
              <w:rPr>
                <w:i/>
              </w:rPr>
              <w:t xml:space="preserve"> </w:t>
            </w:r>
            <w:proofErr w:type="spellStart"/>
            <w:r w:rsidRPr="00F90EAC">
              <w:rPr>
                <w:i/>
              </w:rPr>
              <w:t>yer</w:t>
            </w:r>
            <w:proofErr w:type="spellEnd"/>
            <w:r w:rsidRPr="00F90EAC">
              <w:rPr>
                <w:i/>
              </w:rPr>
              <w:t xml:space="preserve"> </w:t>
            </w:r>
            <w:proofErr w:type="spellStart"/>
            <w:r w:rsidRPr="00F90EAC">
              <w:rPr>
                <w:i/>
              </w:rPr>
              <w:t>alan</w:t>
            </w:r>
            <w:proofErr w:type="spellEnd"/>
            <w:r w:rsidRPr="00F90EAC">
              <w:rPr>
                <w:i/>
              </w:rPr>
              <w:t xml:space="preserve"> </w:t>
            </w:r>
            <w:proofErr w:type="spellStart"/>
            <w:r w:rsidRPr="00F90EAC">
              <w:rPr>
                <w:i/>
              </w:rPr>
              <w:t>bilgilerin</w:t>
            </w:r>
            <w:proofErr w:type="spellEnd"/>
            <w:r w:rsidRPr="00F90EAC">
              <w:rPr>
                <w:i/>
              </w:rPr>
              <w:t xml:space="preserve"> </w:t>
            </w:r>
            <w:proofErr w:type="spellStart"/>
            <w:r w:rsidRPr="00F90EAC">
              <w:rPr>
                <w:i/>
              </w:rPr>
              <w:t>doğru</w:t>
            </w:r>
            <w:proofErr w:type="spellEnd"/>
            <w:r w:rsidRPr="00F90EAC">
              <w:rPr>
                <w:i/>
              </w:rPr>
              <w:t xml:space="preserve"> </w:t>
            </w:r>
            <w:proofErr w:type="spellStart"/>
            <w:r w:rsidRPr="00F90EAC">
              <w:rPr>
                <w:i/>
              </w:rPr>
              <w:t>olduğunu</w:t>
            </w:r>
            <w:proofErr w:type="spellEnd"/>
            <w:r w:rsidRPr="00F90EAC">
              <w:rPr>
                <w:i/>
              </w:rPr>
              <w:t xml:space="preserve">, </w:t>
            </w:r>
            <w:proofErr w:type="spellStart"/>
            <w:r w:rsidRPr="00F90EAC">
              <w:rPr>
                <w:i/>
              </w:rPr>
              <w:t>gerçekleştirilecek</w:t>
            </w:r>
            <w:proofErr w:type="spellEnd"/>
            <w:r w:rsidRPr="00F90EAC">
              <w:rPr>
                <w:i/>
              </w:rPr>
              <w:t xml:space="preserve"> </w:t>
            </w:r>
            <w:proofErr w:type="spellStart"/>
            <w:r w:rsidRPr="00F90EAC">
              <w:rPr>
                <w:i/>
              </w:rPr>
              <w:t>faaliyete</w:t>
            </w:r>
            <w:proofErr w:type="spellEnd"/>
            <w:r w:rsidRPr="00F90EAC">
              <w:rPr>
                <w:i/>
              </w:rPr>
              <w:t xml:space="preserve"> </w:t>
            </w:r>
            <w:proofErr w:type="spellStart"/>
            <w:r w:rsidRPr="00F90EAC">
              <w:rPr>
                <w:i/>
              </w:rPr>
              <w:t>katılmama</w:t>
            </w:r>
            <w:proofErr w:type="spellEnd"/>
            <w:r w:rsidRPr="00F90EAC">
              <w:rPr>
                <w:i/>
              </w:rPr>
              <w:t xml:space="preserve"> </w:t>
            </w:r>
            <w:proofErr w:type="spellStart"/>
            <w:r w:rsidRPr="00F90EAC">
              <w:rPr>
                <w:i/>
              </w:rPr>
              <w:t>engel</w:t>
            </w:r>
            <w:proofErr w:type="spellEnd"/>
            <w:r w:rsidRPr="00F90EAC">
              <w:rPr>
                <w:i/>
              </w:rPr>
              <w:t xml:space="preserve"> </w:t>
            </w:r>
            <w:proofErr w:type="spellStart"/>
            <w:r w:rsidRPr="00F90EAC">
              <w:rPr>
                <w:i/>
              </w:rPr>
              <w:t>teşkil</w:t>
            </w:r>
            <w:proofErr w:type="spellEnd"/>
            <w:r w:rsidRPr="00F90EAC">
              <w:rPr>
                <w:i/>
              </w:rPr>
              <w:t xml:space="preserve"> </w:t>
            </w:r>
            <w:proofErr w:type="spellStart"/>
            <w:r w:rsidRPr="00F90EAC">
              <w:rPr>
                <w:i/>
              </w:rPr>
              <w:t>edecek</w:t>
            </w:r>
            <w:proofErr w:type="spellEnd"/>
            <w:r w:rsidRPr="00F90EAC">
              <w:rPr>
                <w:i/>
              </w:rPr>
              <w:t xml:space="preserve"> </w:t>
            </w:r>
            <w:proofErr w:type="spellStart"/>
            <w:r w:rsidRPr="00F90EAC">
              <w:rPr>
                <w:i/>
              </w:rPr>
              <w:t>bir</w:t>
            </w:r>
            <w:proofErr w:type="spellEnd"/>
            <w:r w:rsidRPr="00F90EAC">
              <w:rPr>
                <w:i/>
              </w:rPr>
              <w:t xml:space="preserve"> </w:t>
            </w:r>
            <w:proofErr w:type="spellStart"/>
            <w:r w:rsidRPr="00F90EAC">
              <w:rPr>
                <w:i/>
              </w:rPr>
              <w:t>sağlık</w:t>
            </w:r>
            <w:proofErr w:type="spellEnd"/>
            <w:r w:rsidRPr="00F90EAC">
              <w:rPr>
                <w:i/>
              </w:rPr>
              <w:t xml:space="preserve"> </w:t>
            </w:r>
            <w:proofErr w:type="spellStart"/>
            <w:r w:rsidRPr="00F90EAC">
              <w:rPr>
                <w:i/>
              </w:rPr>
              <w:t>sorunumun</w:t>
            </w:r>
            <w:proofErr w:type="spellEnd"/>
            <w:r w:rsidRPr="00F90EAC">
              <w:rPr>
                <w:i/>
              </w:rPr>
              <w:t xml:space="preserve"> </w:t>
            </w:r>
            <w:proofErr w:type="spellStart"/>
            <w:r w:rsidRPr="00F90EAC">
              <w:rPr>
                <w:i/>
              </w:rPr>
              <w:t>bulunmadığını</w:t>
            </w:r>
            <w:proofErr w:type="spellEnd"/>
            <w:r w:rsidRPr="00F90EAC">
              <w:rPr>
                <w:i/>
              </w:rPr>
              <w:t>,</w:t>
            </w:r>
            <w:r w:rsidRPr="00F90EAC">
              <w:rPr>
                <w:i/>
                <w:spacing w:val="-13"/>
              </w:rPr>
              <w:t xml:space="preserve"> </w:t>
            </w:r>
            <w:proofErr w:type="spellStart"/>
            <w:r w:rsidRPr="00F90EAC">
              <w:rPr>
                <w:i/>
              </w:rPr>
              <w:t>yukarıda</w:t>
            </w:r>
            <w:proofErr w:type="spellEnd"/>
            <w:r w:rsidRPr="00F90EAC">
              <w:rPr>
                <w:i/>
                <w:spacing w:val="-12"/>
              </w:rPr>
              <w:t xml:space="preserve"> </w:t>
            </w:r>
            <w:proofErr w:type="spellStart"/>
            <w:r w:rsidRPr="00F90EAC">
              <w:rPr>
                <w:i/>
              </w:rPr>
              <w:t>yer</w:t>
            </w:r>
            <w:proofErr w:type="spellEnd"/>
            <w:r w:rsidRPr="00F90EAC">
              <w:rPr>
                <w:i/>
                <w:spacing w:val="-13"/>
              </w:rPr>
              <w:t xml:space="preserve"> </w:t>
            </w:r>
            <w:proofErr w:type="spellStart"/>
            <w:r w:rsidRPr="00F90EAC">
              <w:rPr>
                <w:i/>
              </w:rPr>
              <w:t>alan</w:t>
            </w:r>
            <w:proofErr w:type="spellEnd"/>
            <w:r w:rsidRPr="00F90EAC">
              <w:rPr>
                <w:i/>
                <w:spacing w:val="-12"/>
              </w:rPr>
              <w:t xml:space="preserve"> </w:t>
            </w:r>
            <w:proofErr w:type="spellStart"/>
            <w:r w:rsidRPr="00F90EAC">
              <w:rPr>
                <w:i/>
              </w:rPr>
              <w:t>taahhütnameyi</w:t>
            </w:r>
            <w:proofErr w:type="spellEnd"/>
            <w:r w:rsidRPr="00F90EAC">
              <w:rPr>
                <w:i/>
                <w:spacing w:val="-13"/>
              </w:rPr>
              <w:t xml:space="preserve"> </w:t>
            </w:r>
            <w:proofErr w:type="spellStart"/>
            <w:r w:rsidRPr="00F90EAC">
              <w:rPr>
                <w:i/>
              </w:rPr>
              <w:t>okuduğumu</w:t>
            </w:r>
            <w:proofErr w:type="spellEnd"/>
            <w:r w:rsidRPr="00F90EAC">
              <w:rPr>
                <w:i/>
                <w:spacing w:val="-12"/>
              </w:rPr>
              <w:t xml:space="preserve"> </w:t>
            </w:r>
            <w:proofErr w:type="spellStart"/>
            <w:r w:rsidRPr="00F90EAC">
              <w:rPr>
                <w:i/>
              </w:rPr>
              <w:t>ve</w:t>
            </w:r>
            <w:proofErr w:type="spellEnd"/>
            <w:r w:rsidRPr="00F90EAC">
              <w:rPr>
                <w:i/>
                <w:spacing w:val="-13"/>
              </w:rPr>
              <w:t xml:space="preserve"> </w:t>
            </w:r>
            <w:proofErr w:type="spellStart"/>
            <w:r w:rsidRPr="00F90EAC">
              <w:rPr>
                <w:i/>
              </w:rPr>
              <w:t>kabul</w:t>
            </w:r>
            <w:proofErr w:type="spellEnd"/>
            <w:r w:rsidRPr="00F90EAC">
              <w:rPr>
                <w:i/>
                <w:spacing w:val="-12"/>
              </w:rPr>
              <w:t xml:space="preserve"> </w:t>
            </w:r>
            <w:proofErr w:type="spellStart"/>
            <w:r w:rsidRPr="00F90EAC">
              <w:rPr>
                <w:i/>
              </w:rPr>
              <w:t>ettiğimi</w:t>
            </w:r>
            <w:proofErr w:type="spellEnd"/>
            <w:r w:rsidRPr="00F90EAC">
              <w:rPr>
                <w:i/>
                <w:spacing w:val="-13"/>
              </w:rPr>
              <w:t xml:space="preserve"> </w:t>
            </w:r>
            <w:proofErr w:type="spellStart"/>
            <w:r w:rsidRPr="00F90EAC">
              <w:rPr>
                <w:i/>
              </w:rPr>
              <w:t>beyan</w:t>
            </w:r>
            <w:proofErr w:type="spellEnd"/>
            <w:r w:rsidRPr="00F90EAC">
              <w:rPr>
                <w:i/>
                <w:spacing w:val="-12"/>
              </w:rPr>
              <w:t xml:space="preserve"> </w:t>
            </w:r>
            <w:proofErr w:type="spellStart"/>
            <w:r w:rsidRPr="00F90EAC">
              <w:rPr>
                <w:i/>
              </w:rPr>
              <w:t>eder</w:t>
            </w:r>
            <w:proofErr w:type="spellEnd"/>
            <w:r w:rsidRPr="00F90EAC">
              <w:rPr>
                <w:i/>
                <w:spacing w:val="-6"/>
              </w:rPr>
              <w:t xml:space="preserve"> </w:t>
            </w:r>
            <w:proofErr w:type="spellStart"/>
            <w:r w:rsidRPr="00F90EAC">
              <w:t>Gençler</w:t>
            </w:r>
            <w:proofErr w:type="spellEnd"/>
            <w:r w:rsidRPr="00F90EAC">
              <w:rPr>
                <w:spacing w:val="-10"/>
              </w:rPr>
              <w:t xml:space="preserve"> </w:t>
            </w:r>
            <w:proofErr w:type="spellStart"/>
            <w:r w:rsidRPr="00F90EAC">
              <w:t>Arası</w:t>
            </w:r>
            <w:proofErr w:type="spellEnd"/>
            <w:r w:rsidRPr="00F90EAC">
              <w:rPr>
                <w:spacing w:val="-12"/>
              </w:rPr>
              <w:t xml:space="preserve"> </w:t>
            </w:r>
            <w:proofErr w:type="spellStart"/>
            <w:r w:rsidRPr="00F90EAC">
              <w:t>Kültür</w:t>
            </w:r>
            <w:proofErr w:type="spellEnd"/>
            <w:r w:rsidRPr="00F90EAC">
              <w:rPr>
                <w:spacing w:val="-11"/>
              </w:rPr>
              <w:t xml:space="preserve"> </w:t>
            </w:r>
            <w:proofErr w:type="spellStart"/>
            <w:r w:rsidRPr="00F90EAC">
              <w:t>ve</w:t>
            </w:r>
            <w:proofErr w:type="spellEnd"/>
            <w:r w:rsidRPr="00F90EAC">
              <w:rPr>
                <w:spacing w:val="-11"/>
              </w:rPr>
              <w:t xml:space="preserve"> </w:t>
            </w:r>
            <w:proofErr w:type="spellStart"/>
            <w:r w:rsidRPr="00F90EAC">
              <w:t>Sanat</w:t>
            </w:r>
            <w:proofErr w:type="spellEnd"/>
            <w:r w:rsidRPr="00F90EAC">
              <w:rPr>
                <w:spacing w:val="-9"/>
              </w:rPr>
              <w:t xml:space="preserve"> </w:t>
            </w:r>
            <w:proofErr w:type="spellStart"/>
            <w:r w:rsidRPr="00F90EAC">
              <w:t>Yarışmalarına</w:t>
            </w:r>
            <w:proofErr w:type="spellEnd"/>
            <w:r w:rsidRPr="00F90EAC">
              <w:t xml:space="preserve"> </w:t>
            </w:r>
            <w:proofErr w:type="spellStart"/>
            <w:r w:rsidRPr="00F90EAC">
              <w:rPr>
                <w:i/>
              </w:rPr>
              <w:t>katılma</w:t>
            </w:r>
            <w:proofErr w:type="spellEnd"/>
            <w:r w:rsidRPr="00F90EAC">
              <w:rPr>
                <w:i/>
              </w:rPr>
              <w:t xml:space="preserve"> </w:t>
            </w:r>
            <w:proofErr w:type="spellStart"/>
            <w:r w:rsidRPr="00F90EAC">
              <w:rPr>
                <w:i/>
              </w:rPr>
              <w:t>talebimi</w:t>
            </w:r>
            <w:proofErr w:type="spellEnd"/>
            <w:r w:rsidRPr="00F90EAC">
              <w:rPr>
                <w:i/>
              </w:rPr>
              <w:t xml:space="preserve"> </w:t>
            </w:r>
            <w:proofErr w:type="spellStart"/>
            <w:r w:rsidRPr="00F90EAC">
              <w:rPr>
                <w:i/>
              </w:rPr>
              <w:t>arz</w:t>
            </w:r>
            <w:proofErr w:type="spellEnd"/>
            <w:r w:rsidRPr="00F90EAC">
              <w:rPr>
                <w:i/>
              </w:rPr>
              <w:t xml:space="preserve"> </w:t>
            </w:r>
            <w:proofErr w:type="spellStart"/>
            <w:r w:rsidRPr="00F90EAC">
              <w:rPr>
                <w:i/>
              </w:rPr>
              <w:t>ederim</w:t>
            </w:r>
            <w:proofErr w:type="spellEnd"/>
            <w:r w:rsidRPr="00F90EAC">
              <w:rPr>
                <w:i/>
              </w:rPr>
              <w:t>.</w:t>
            </w:r>
          </w:p>
          <w:p w14:paraId="0D916611" w14:textId="77777777" w:rsidR="00F90EAC" w:rsidRPr="00F90EAC" w:rsidRDefault="00F90EAC" w:rsidP="000A3727">
            <w:pPr>
              <w:pStyle w:val="TableParagraph"/>
              <w:tabs>
                <w:tab w:val="left" w:pos="2950"/>
              </w:tabs>
              <w:spacing w:before="15"/>
              <w:ind w:left="284" w:right="425"/>
              <w:jc w:val="right"/>
              <w:rPr>
                <w:i/>
                <w:sz w:val="24"/>
                <w:szCs w:val="24"/>
              </w:rPr>
            </w:pPr>
            <w:r w:rsidRPr="00F90EAC">
              <w:rPr>
                <w:i/>
                <w:spacing w:val="-2"/>
                <w:sz w:val="24"/>
                <w:szCs w:val="24"/>
              </w:rPr>
              <w:t>……/</w:t>
            </w:r>
            <w:proofErr w:type="gramStart"/>
            <w:r w:rsidRPr="00F90EAC">
              <w:rPr>
                <w:i/>
                <w:spacing w:val="-2"/>
                <w:sz w:val="24"/>
                <w:szCs w:val="24"/>
              </w:rPr>
              <w:t>…..</w:t>
            </w:r>
            <w:proofErr w:type="gramEnd"/>
            <w:r w:rsidRPr="00F90EAC">
              <w:rPr>
                <w:i/>
                <w:spacing w:val="-2"/>
                <w:sz w:val="24"/>
                <w:szCs w:val="24"/>
              </w:rPr>
              <w:t>/202..</w:t>
            </w:r>
          </w:p>
          <w:p w14:paraId="1E05403E" w14:textId="77777777" w:rsidR="00F90EAC" w:rsidRPr="00F90EAC" w:rsidRDefault="00F90EAC" w:rsidP="000A3727">
            <w:pPr>
              <w:pStyle w:val="TableParagraph"/>
              <w:tabs>
                <w:tab w:val="left" w:pos="7225"/>
              </w:tabs>
              <w:ind w:left="284" w:right="425"/>
              <w:jc w:val="right"/>
              <w:rPr>
                <w:i/>
                <w:sz w:val="24"/>
                <w:szCs w:val="24"/>
              </w:rPr>
            </w:pPr>
            <w:proofErr w:type="spellStart"/>
            <w:r w:rsidRPr="00F90EAC">
              <w:rPr>
                <w:i/>
                <w:sz w:val="24"/>
                <w:szCs w:val="24"/>
              </w:rPr>
              <w:t>Adı</w:t>
            </w:r>
            <w:proofErr w:type="spellEnd"/>
            <w:r w:rsidRPr="00F90EAC">
              <w:rPr>
                <w:i/>
                <w:spacing w:val="-13"/>
                <w:sz w:val="24"/>
                <w:szCs w:val="24"/>
              </w:rPr>
              <w:t xml:space="preserve"> </w:t>
            </w:r>
            <w:proofErr w:type="spellStart"/>
            <w:r w:rsidRPr="00F90EAC">
              <w:rPr>
                <w:i/>
                <w:sz w:val="24"/>
                <w:szCs w:val="24"/>
              </w:rPr>
              <w:t>Soyadı</w:t>
            </w:r>
            <w:proofErr w:type="spellEnd"/>
            <w:proofErr w:type="gramStart"/>
            <w:r w:rsidRPr="00F90EAC">
              <w:rPr>
                <w:i/>
                <w:spacing w:val="24"/>
                <w:sz w:val="24"/>
                <w:szCs w:val="24"/>
              </w:rPr>
              <w:t xml:space="preserve"> </w:t>
            </w:r>
            <w:r w:rsidRPr="00F90EAC">
              <w:rPr>
                <w:i/>
                <w:sz w:val="24"/>
                <w:szCs w:val="24"/>
              </w:rPr>
              <w:t>:…</w:t>
            </w:r>
            <w:proofErr w:type="gramEnd"/>
            <w:r w:rsidRPr="00F90EAC">
              <w:rPr>
                <w:i/>
                <w:sz w:val="24"/>
                <w:szCs w:val="24"/>
              </w:rPr>
              <w:t>………………….</w:t>
            </w:r>
          </w:p>
          <w:p w14:paraId="4A7E487D" w14:textId="77777777" w:rsidR="00F90EAC" w:rsidRPr="00F90EAC" w:rsidRDefault="00F90EAC" w:rsidP="000A3727">
            <w:pPr>
              <w:pStyle w:val="TableParagraph"/>
              <w:tabs>
                <w:tab w:val="left" w:pos="7225"/>
              </w:tabs>
              <w:ind w:left="284" w:right="425"/>
              <w:jc w:val="right"/>
              <w:rPr>
                <w:i/>
                <w:sz w:val="24"/>
                <w:szCs w:val="24"/>
              </w:rPr>
            </w:pPr>
            <w:proofErr w:type="spellStart"/>
            <w:proofErr w:type="gramStart"/>
            <w:r w:rsidRPr="00F90EAC">
              <w:rPr>
                <w:i/>
                <w:spacing w:val="-4"/>
                <w:sz w:val="24"/>
                <w:szCs w:val="24"/>
              </w:rPr>
              <w:t>İmza</w:t>
            </w:r>
            <w:proofErr w:type="spellEnd"/>
            <w:r w:rsidRPr="00F90EAC">
              <w:rPr>
                <w:i/>
                <w:spacing w:val="-10"/>
                <w:sz w:val="24"/>
                <w:szCs w:val="24"/>
              </w:rPr>
              <w:t>:…</w:t>
            </w:r>
            <w:proofErr w:type="gramEnd"/>
            <w:r w:rsidRPr="00F90EAC">
              <w:rPr>
                <w:i/>
                <w:spacing w:val="-10"/>
                <w:sz w:val="24"/>
                <w:szCs w:val="24"/>
              </w:rPr>
              <w:t>……………………</w:t>
            </w:r>
          </w:p>
          <w:p w14:paraId="69AFC590" w14:textId="77777777" w:rsidR="00F90EAC" w:rsidRPr="00F90EAC" w:rsidRDefault="00F90EAC" w:rsidP="000A3727">
            <w:pPr>
              <w:pStyle w:val="TableParagraph"/>
              <w:ind w:left="284" w:right="425"/>
              <w:jc w:val="both"/>
              <w:rPr>
                <w:b/>
                <w:i/>
                <w:sz w:val="24"/>
                <w:szCs w:val="24"/>
              </w:rPr>
            </w:pPr>
            <w:r w:rsidRPr="00F90EAC">
              <w:rPr>
                <w:b/>
                <w:i/>
                <w:sz w:val="24"/>
                <w:szCs w:val="24"/>
              </w:rPr>
              <w:t>Not:</w:t>
            </w:r>
            <w:r w:rsidRPr="00F90EAC">
              <w:rPr>
                <w:b/>
                <w:i/>
                <w:spacing w:val="-5"/>
                <w:sz w:val="24"/>
                <w:szCs w:val="24"/>
              </w:rPr>
              <w:t xml:space="preserve"> </w:t>
            </w:r>
            <w:r w:rsidRPr="00F90EAC">
              <w:rPr>
                <w:b/>
                <w:i/>
                <w:sz w:val="24"/>
                <w:szCs w:val="24"/>
              </w:rPr>
              <w:t>Bu</w:t>
            </w:r>
            <w:r w:rsidRPr="00F90EAC">
              <w:rPr>
                <w:b/>
                <w:i/>
                <w:spacing w:val="-7"/>
                <w:sz w:val="24"/>
                <w:szCs w:val="24"/>
              </w:rPr>
              <w:t xml:space="preserve"> </w:t>
            </w:r>
            <w:proofErr w:type="spellStart"/>
            <w:r w:rsidRPr="00F90EAC">
              <w:rPr>
                <w:b/>
                <w:i/>
                <w:sz w:val="24"/>
                <w:szCs w:val="24"/>
              </w:rPr>
              <w:t>taahhütname</w:t>
            </w:r>
            <w:proofErr w:type="spellEnd"/>
            <w:r w:rsidRPr="00F90EAC">
              <w:rPr>
                <w:b/>
                <w:i/>
                <w:spacing w:val="-6"/>
                <w:sz w:val="24"/>
                <w:szCs w:val="24"/>
              </w:rPr>
              <w:t xml:space="preserve"> </w:t>
            </w:r>
            <w:r w:rsidRPr="00F90EAC">
              <w:rPr>
                <w:b/>
                <w:i/>
                <w:sz w:val="24"/>
                <w:szCs w:val="24"/>
              </w:rPr>
              <w:t>18</w:t>
            </w:r>
            <w:r w:rsidRPr="00F90EAC">
              <w:rPr>
                <w:b/>
                <w:i/>
                <w:spacing w:val="-5"/>
                <w:sz w:val="24"/>
                <w:szCs w:val="24"/>
              </w:rPr>
              <w:t xml:space="preserve"> </w:t>
            </w:r>
            <w:proofErr w:type="spellStart"/>
            <w:r w:rsidRPr="00F90EAC">
              <w:rPr>
                <w:b/>
                <w:i/>
                <w:sz w:val="24"/>
                <w:szCs w:val="24"/>
              </w:rPr>
              <w:t>yaşından</w:t>
            </w:r>
            <w:proofErr w:type="spellEnd"/>
            <w:r w:rsidRPr="00F90EAC">
              <w:rPr>
                <w:b/>
                <w:i/>
                <w:spacing w:val="-7"/>
                <w:sz w:val="24"/>
                <w:szCs w:val="24"/>
              </w:rPr>
              <w:t xml:space="preserve"> </w:t>
            </w:r>
            <w:proofErr w:type="spellStart"/>
            <w:r w:rsidRPr="00F90EAC">
              <w:rPr>
                <w:b/>
                <w:i/>
                <w:sz w:val="24"/>
                <w:szCs w:val="24"/>
              </w:rPr>
              <w:t>küçük</w:t>
            </w:r>
            <w:proofErr w:type="spellEnd"/>
            <w:r w:rsidRPr="00F90EAC">
              <w:rPr>
                <w:b/>
                <w:i/>
                <w:spacing w:val="-5"/>
                <w:sz w:val="24"/>
                <w:szCs w:val="24"/>
              </w:rPr>
              <w:t xml:space="preserve"> </w:t>
            </w:r>
            <w:proofErr w:type="spellStart"/>
            <w:r w:rsidRPr="00F90EAC">
              <w:rPr>
                <w:b/>
                <w:i/>
                <w:sz w:val="24"/>
                <w:szCs w:val="24"/>
              </w:rPr>
              <w:t>katılımcılar</w:t>
            </w:r>
            <w:proofErr w:type="spellEnd"/>
            <w:r w:rsidRPr="00F90EAC">
              <w:rPr>
                <w:b/>
                <w:i/>
                <w:spacing w:val="-7"/>
                <w:sz w:val="24"/>
                <w:szCs w:val="24"/>
              </w:rPr>
              <w:t xml:space="preserve"> </w:t>
            </w:r>
            <w:proofErr w:type="spellStart"/>
            <w:r w:rsidRPr="00F90EAC">
              <w:rPr>
                <w:b/>
                <w:i/>
                <w:sz w:val="24"/>
                <w:szCs w:val="24"/>
              </w:rPr>
              <w:t>için</w:t>
            </w:r>
            <w:proofErr w:type="spellEnd"/>
            <w:r w:rsidRPr="00F90EAC">
              <w:rPr>
                <w:b/>
                <w:i/>
                <w:spacing w:val="-7"/>
                <w:sz w:val="24"/>
                <w:szCs w:val="24"/>
              </w:rPr>
              <w:t xml:space="preserve"> </w:t>
            </w:r>
            <w:proofErr w:type="spellStart"/>
            <w:r w:rsidRPr="00F90EAC">
              <w:rPr>
                <w:b/>
                <w:i/>
                <w:sz w:val="24"/>
                <w:szCs w:val="24"/>
              </w:rPr>
              <w:t>velileri</w:t>
            </w:r>
            <w:proofErr w:type="spellEnd"/>
            <w:r w:rsidRPr="00F90EAC">
              <w:rPr>
                <w:b/>
                <w:i/>
                <w:spacing w:val="-7"/>
                <w:sz w:val="24"/>
                <w:szCs w:val="24"/>
              </w:rPr>
              <w:t xml:space="preserve"> </w:t>
            </w:r>
            <w:proofErr w:type="spellStart"/>
            <w:r w:rsidRPr="00F90EAC">
              <w:rPr>
                <w:b/>
                <w:i/>
                <w:sz w:val="24"/>
                <w:szCs w:val="24"/>
              </w:rPr>
              <w:t>tarafından</w:t>
            </w:r>
            <w:proofErr w:type="spellEnd"/>
            <w:r w:rsidRPr="00F90EAC">
              <w:rPr>
                <w:b/>
                <w:i/>
                <w:spacing w:val="-6"/>
                <w:sz w:val="24"/>
                <w:szCs w:val="24"/>
              </w:rPr>
              <w:t xml:space="preserve"> </w:t>
            </w:r>
            <w:proofErr w:type="spellStart"/>
            <w:r w:rsidRPr="00F90EAC">
              <w:rPr>
                <w:b/>
                <w:i/>
                <w:spacing w:val="-2"/>
                <w:sz w:val="24"/>
                <w:szCs w:val="24"/>
              </w:rPr>
              <w:t>doldurulacaktır</w:t>
            </w:r>
            <w:proofErr w:type="spellEnd"/>
            <w:r w:rsidRPr="00F90EAC">
              <w:rPr>
                <w:b/>
                <w:i/>
                <w:spacing w:val="-2"/>
                <w:sz w:val="24"/>
                <w:szCs w:val="24"/>
              </w:rPr>
              <w:t>.</w:t>
            </w:r>
          </w:p>
        </w:tc>
      </w:tr>
    </w:tbl>
    <w:p w14:paraId="73E0A405" w14:textId="77777777" w:rsidR="00B107B7" w:rsidRPr="00394A61" w:rsidRDefault="00B107B7" w:rsidP="00394A61">
      <w:pPr>
        <w:rPr>
          <w:rFonts w:ascii="Times New Roman" w:hAnsi="Times New Roman" w:cs="Times New Roman"/>
          <w:sz w:val="24"/>
          <w:szCs w:val="24"/>
        </w:rPr>
      </w:pPr>
    </w:p>
    <w:sectPr w:rsidR="00B107B7" w:rsidRPr="00394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3A8"/>
    <w:multiLevelType w:val="hybridMultilevel"/>
    <w:tmpl w:val="378C5ECC"/>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1C4D00"/>
    <w:multiLevelType w:val="hybridMultilevel"/>
    <w:tmpl w:val="141829D2"/>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8E1383"/>
    <w:multiLevelType w:val="hybridMultilevel"/>
    <w:tmpl w:val="8946AA76"/>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683780"/>
    <w:multiLevelType w:val="hybridMultilevel"/>
    <w:tmpl w:val="5986F944"/>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FF5177"/>
    <w:multiLevelType w:val="hybridMultilevel"/>
    <w:tmpl w:val="6F92ACF6"/>
    <w:lvl w:ilvl="0" w:tplc="939C476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0A5A01"/>
    <w:multiLevelType w:val="hybridMultilevel"/>
    <w:tmpl w:val="B498D456"/>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65C285B"/>
    <w:multiLevelType w:val="hybridMultilevel"/>
    <w:tmpl w:val="B8D8BFAA"/>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6C661F"/>
    <w:multiLevelType w:val="hybridMultilevel"/>
    <w:tmpl w:val="21FC2170"/>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782668"/>
    <w:multiLevelType w:val="hybridMultilevel"/>
    <w:tmpl w:val="2AC2CB64"/>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7B2043"/>
    <w:multiLevelType w:val="hybridMultilevel"/>
    <w:tmpl w:val="E74C15AC"/>
    <w:lvl w:ilvl="0" w:tplc="939C476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6358DA"/>
    <w:multiLevelType w:val="hybridMultilevel"/>
    <w:tmpl w:val="DC5EC50C"/>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3124C5"/>
    <w:multiLevelType w:val="hybridMultilevel"/>
    <w:tmpl w:val="AFBEB240"/>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B94211"/>
    <w:multiLevelType w:val="hybridMultilevel"/>
    <w:tmpl w:val="7474F104"/>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2220A7"/>
    <w:multiLevelType w:val="hybridMultilevel"/>
    <w:tmpl w:val="645A431E"/>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A414A4"/>
    <w:multiLevelType w:val="hybridMultilevel"/>
    <w:tmpl w:val="1A163D3C"/>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9518CD"/>
    <w:multiLevelType w:val="hybridMultilevel"/>
    <w:tmpl w:val="31F260F6"/>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68119E"/>
    <w:multiLevelType w:val="hybridMultilevel"/>
    <w:tmpl w:val="541A0286"/>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F513EC"/>
    <w:multiLevelType w:val="hybridMultilevel"/>
    <w:tmpl w:val="DEFC2AAA"/>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805D7A"/>
    <w:multiLevelType w:val="hybridMultilevel"/>
    <w:tmpl w:val="AEE6476E"/>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60C4496"/>
    <w:multiLevelType w:val="hybridMultilevel"/>
    <w:tmpl w:val="DA9066E6"/>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2F10AC"/>
    <w:multiLevelType w:val="hybridMultilevel"/>
    <w:tmpl w:val="FF447102"/>
    <w:lvl w:ilvl="0" w:tplc="A1FCD19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F47B07"/>
    <w:multiLevelType w:val="hybridMultilevel"/>
    <w:tmpl w:val="CFF476F4"/>
    <w:lvl w:ilvl="0" w:tplc="F77CD1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A2543A"/>
    <w:multiLevelType w:val="hybridMultilevel"/>
    <w:tmpl w:val="487C306E"/>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3A1981"/>
    <w:multiLevelType w:val="hybridMultilevel"/>
    <w:tmpl w:val="45F2B770"/>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8927FDC"/>
    <w:multiLevelType w:val="hybridMultilevel"/>
    <w:tmpl w:val="00503C94"/>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8F4759"/>
    <w:multiLevelType w:val="hybridMultilevel"/>
    <w:tmpl w:val="E13EC6C4"/>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B2954FC"/>
    <w:multiLevelType w:val="hybridMultilevel"/>
    <w:tmpl w:val="8946AA76"/>
    <w:lvl w:ilvl="0" w:tplc="FFFFFFFF">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D54F9A"/>
    <w:multiLevelType w:val="hybridMultilevel"/>
    <w:tmpl w:val="0D608460"/>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06B67"/>
    <w:multiLevelType w:val="hybridMultilevel"/>
    <w:tmpl w:val="4204EFC6"/>
    <w:lvl w:ilvl="0" w:tplc="FFFFFFFF">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296A0B"/>
    <w:multiLevelType w:val="hybridMultilevel"/>
    <w:tmpl w:val="EEDE7EEE"/>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28203F"/>
    <w:multiLevelType w:val="hybridMultilevel"/>
    <w:tmpl w:val="6B807382"/>
    <w:lvl w:ilvl="0" w:tplc="C1F69C1A">
      <w:start w:val="1"/>
      <w:numFmt w:val="decimal"/>
      <w:lvlText w:val="%1-"/>
      <w:lvlJc w:val="left"/>
      <w:pPr>
        <w:ind w:left="804"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3F46DA30">
      <w:numFmt w:val="bullet"/>
      <w:lvlText w:val="•"/>
      <w:lvlJc w:val="left"/>
      <w:pPr>
        <w:ind w:left="1809" w:hanging="361"/>
      </w:pPr>
      <w:rPr>
        <w:rFonts w:hint="default"/>
        <w:lang w:val="tr-TR" w:eastAsia="en-US" w:bidi="ar-SA"/>
      </w:rPr>
    </w:lvl>
    <w:lvl w:ilvl="2" w:tplc="2682D194">
      <w:numFmt w:val="bullet"/>
      <w:lvlText w:val="•"/>
      <w:lvlJc w:val="left"/>
      <w:pPr>
        <w:ind w:left="2819" w:hanging="361"/>
      </w:pPr>
      <w:rPr>
        <w:rFonts w:hint="default"/>
        <w:lang w:val="tr-TR" w:eastAsia="en-US" w:bidi="ar-SA"/>
      </w:rPr>
    </w:lvl>
    <w:lvl w:ilvl="3" w:tplc="B2E82154">
      <w:numFmt w:val="bullet"/>
      <w:lvlText w:val="•"/>
      <w:lvlJc w:val="left"/>
      <w:pPr>
        <w:ind w:left="3829" w:hanging="361"/>
      </w:pPr>
      <w:rPr>
        <w:rFonts w:hint="default"/>
        <w:lang w:val="tr-TR" w:eastAsia="en-US" w:bidi="ar-SA"/>
      </w:rPr>
    </w:lvl>
    <w:lvl w:ilvl="4" w:tplc="E9365722">
      <w:numFmt w:val="bullet"/>
      <w:lvlText w:val="•"/>
      <w:lvlJc w:val="left"/>
      <w:pPr>
        <w:ind w:left="4838" w:hanging="361"/>
      </w:pPr>
      <w:rPr>
        <w:rFonts w:hint="default"/>
        <w:lang w:val="tr-TR" w:eastAsia="en-US" w:bidi="ar-SA"/>
      </w:rPr>
    </w:lvl>
    <w:lvl w:ilvl="5" w:tplc="4D7ACF46">
      <w:numFmt w:val="bullet"/>
      <w:lvlText w:val="•"/>
      <w:lvlJc w:val="left"/>
      <w:pPr>
        <w:ind w:left="5848" w:hanging="361"/>
      </w:pPr>
      <w:rPr>
        <w:rFonts w:hint="default"/>
        <w:lang w:val="tr-TR" w:eastAsia="en-US" w:bidi="ar-SA"/>
      </w:rPr>
    </w:lvl>
    <w:lvl w:ilvl="6" w:tplc="4402758E">
      <w:numFmt w:val="bullet"/>
      <w:lvlText w:val="•"/>
      <w:lvlJc w:val="left"/>
      <w:pPr>
        <w:ind w:left="6858" w:hanging="361"/>
      </w:pPr>
      <w:rPr>
        <w:rFonts w:hint="default"/>
        <w:lang w:val="tr-TR" w:eastAsia="en-US" w:bidi="ar-SA"/>
      </w:rPr>
    </w:lvl>
    <w:lvl w:ilvl="7" w:tplc="451823EA">
      <w:numFmt w:val="bullet"/>
      <w:lvlText w:val="•"/>
      <w:lvlJc w:val="left"/>
      <w:pPr>
        <w:ind w:left="7867" w:hanging="361"/>
      </w:pPr>
      <w:rPr>
        <w:rFonts w:hint="default"/>
        <w:lang w:val="tr-TR" w:eastAsia="en-US" w:bidi="ar-SA"/>
      </w:rPr>
    </w:lvl>
    <w:lvl w:ilvl="8" w:tplc="1DA825E6">
      <w:numFmt w:val="bullet"/>
      <w:lvlText w:val="•"/>
      <w:lvlJc w:val="left"/>
      <w:pPr>
        <w:ind w:left="8877" w:hanging="361"/>
      </w:pPr>
      <w:rPr>
        <w:rFonts w:hint="default"/>
        <w:lang w:val="tr-TR" w:eastAsia="en-US" w:bidi="ar-SA"/>
      </w:rPr>
    </w:lvl>
  </w:abstractNum>
  <w:abstractNum w:abstractNumId="31" w15:restartNumberingAfterBreak="0">
    <w:nsid w:val="5BC72171"/>
    <w:multiLevelType w:val="hybridMultilevel"/>
    <w:tmpl w:val="3D624A14"/>
    <w:lvl w:ilvl="0" w:tplc="B3C41D22">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0707BA5"/>
    <w:multiLevelType w:val="hybridMultilevel"/>
    <w:tmpl w:val="A1DAB126"/>
    <w:lvl w:ilvl="0" w:tplc="A1FCD1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0B12B9"/>
    <w:multiLevelType w:val="hybridMultilevel"/>
    <w:tmpl w:val="D5DABC6C"/>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BEF7BB2"/>
    <w:multiLevelType w:val="hybridMultilevel"/>
    <w:tmpl w:val="98183AD8"/>
    <w:lvl w:ilvl="0" w:tplc="939C476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BFD241A"/>
    <w:multiLevelType w:val="hybridMultilevel"/>
    <w:tmpl w:val="6F8233A8"/>
    <w:lvl w:ilvl="0" w:tplc="FFFFFFFF">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AE56AA"/>
    <w:multiLevelType w:val="hybridMultilevel"/>
    <w:tmpl w:val="F8463358"/>
    <w:lvl w:ilvl="0" w:tplc="F77CD1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D4105D"/>
    <w:multiLevelType w:val="hybridMultilevel"/>
    <w:tmpl w:val="4276FC84"/>
    <w:lvl w:ilvl="0" w:tplc="939C476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18"/>
  </w:num>
  <w:num w:numId="5">
    <w:abstractNumId w:val="11"/>
  </w:num>
  <w:num w:numId="6">
    <w:abstractNumId w:val="6"/>
  </w:num>
  <w:num w:numId="7">
    <w:abstractNumId w:val="10"/>
  </w:num>
  <w:num w:numId="8">
    <w:abstractNumId w:val="22"/>
  </w:num>
  <w:num w:numId="9">
    <w:abstractNumId w:val="35"/>
  </w:num>
  <w:num w:numId="10">
    <w:abstractNumId w:val="7"/>
  </w:num>
  <w:num w:numId="11">
    <w:abstractNumId w:val="23"/>
  </w:num>
  <w:num w:numId="12">
    <w:abstractNumId w:val="33"/>
  </w:num>
  <w:num w:numId="13">
    <w:abstractNumId w:val="36"/>
  </w:num>
  <w:num w:numId="14">
    <w:abstractNumId w:val="3"/>
  </w:num>
  <w:num w:numId="15">
    <w:abstractNumId w:val="17"/>
  </w:num>
  <w:num w:numId="16">
    <w:abstractNumId w:val="16"/>
  </w:num>
  <w:num w:numId="17">
    <w:abstractNumId w:val="29"/>
  </w:num>
  <w:num w:numId="18">
    <w:abstractNumId w:val="8"/>
  </w:num>
  <w:num w:numId="19">
    <w:abstractNumId w:val="13"/>
  </w:num>
  <w:num w:numId="20">
    <w:abstractNumId w:val="32"/>
  </w:num>
  <w:num w:numId="21">
    <w:abstractNumId w:val="25"/>
  </w:num>
  <w:num w:numId="22">
    <w:abstractNumId w:val="20"/>
  </w:num>
  <w:num w:numId="23">
    <w:abstractNumId w:val="1"/>
  </w:num>
  <w:num w:numId="24">
    <w:abstractNumId w:val="2"/>
  </w:num>
  <w:num w:numId="25">
    <w:abstractNumId w:val="5"/>
  </w:num>
  <w:num w:numId="26">
    <w:abstractNumId w:val="27"/>
  </w:num>
  <w:num w:numId="27">
    <w:abstractNumId w:val="31"/>
  </w:num>
  <w:num w:numId="28">
    <w:abstractNumId w:val="19"/>
  </w:num>
  <w:num w:numId="29">
    <w:abstractNumId w:val="14"/>
  </w:num>
  <w:num w:numId="30">
    <w:abstractNumId w:val="24"/>
  </w:num>
  <w:num w:numId="31">
    <w:abstractNumId w:val="30"/>
  </w:num>
  <w:num w:numId="32">
    <w:abstractNumId w:val="37"/>
  </w:num>
  <w:num w:numId="33">
    <w:abstractNumId w:val="34"/>
  </w:num>
  <w:num w:numId="34">
    <w:abstractNumId w:val="0"/>
  </w:num>
  <w:num w:numId="35">
    <w:abstractNumId w:val="26"/>
  </w:num>
  <w:num w:numId="36">
    <w:abstractNumId w:val="28"/>
  </w:num>
  <w:num w:numId="37">
    <w:abstractNumId w:val="2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0D"/>
    <w:rsid w:val="000A1818"/>
    <w:rsid w:val="000E3955"/>
    <w:rsid w:val="00117793"/>
    <w:rsid w:val="00135B49"/>
    <w:rsid w:val="00162207"/>
    <w:rsid w:val="001D0128"/>
    <w:rsid w:val="002106A5"/>
    <w:rsid w:val="002D3C3E"/>
    <w:rsid w:val="00320E2F"/>
    <w:rsid w:val="00344C8E"/>
    <w:rsid w:val="00394A61"/>
    <w:rsid w:val="003A19EE"/>
    <w:rsid w:val="003B38A6"/>
    <w:rsid w:val="003E13FE"/>
    <w:rsid w:val="00410C49"/>
    <w:rsid w:val="0042452A"/>
    <w:rsid w:val="00433936"/>
    <w:rsid w:val="0065049B"/>
    <w:rsid w:val="00686820"/>
    <w:rsid w:val="006A2055"/>
    <w:rsid w:val="006B0382"/>
    <w:rsid w:val="006B4541"/>
    <w:rsid w:val="00700A0D"/>
    <w:rsid w:val="00722BA3"/>
    <w:rsid w:val="007240F7"/>
    <w:rsid w:val="00744B1E"/>
    <w:rsid w:val="007648D4"/>
    <w:rsid w:val="007A39E1"/>
    <w:rsid w:val="00862908"/>
    <w:rsid w:val="008645DC"/>
    <w:rsid w:val="00882B33"/>
    <w:rsid w:val="00887A74"/>
    <w:rsid w:val="008E4DC3"/>
    <w:rsid w:val="009451C8"/>
    <w:rsid w:val="009552BB"/>
    <w:rsid w:val="0095540C"/>
    <w:rsid w:val="009649D4"/>
    <w:rsid w:val="009E2B2A"/>
    <w:rsid w:val="00A5153C"/>
    <w:rsid w:val="00A65826"/>
    <w:rsid w:val="00A9128F"/>
    <w:rsid w:val="00AC1BCE"/>
    <w:rsid w:val="00AE15B9"/>
    <w:rsid w:val="00AE3860"/>
    <w:rsid w:val="00AE5BF8"/>
    <w:rsid w:val="00AF646D"/>
    <w:rsid w:val="00B107B7"/>
    <w:rsid w:val="00B16CC2"/>
    <w:rsid w:val="00B20928"/>
    <w:rsid w:val="00B425BB"/>
    <w:rsid w:val="00B72A77"/>
    <w:rsid w:val="00B80462"/>
    <w:rsid w:val="00BC142A"/>
    <w:rsid w:val="00C2160D"/>
    <w:rsid w:val="00C3275F"/>
    <w:rsid w:val="00C508D5"/>
    <w:rsid w:val="00CF1CE4"/>
    <w:rsid w:val="00D024E6"/>
    <w:rsid w:val="00D416EC"/>
    <w:rsid w:val="00E17385"/>
    <w:rsid w:val="00E21B45"/>
    <w:rsid w:val="00E32D1C"/>
    <w:rsid w:val="00E44B1D"/>
    <w:rsid w:val="00E4577F"/>
    <w:rsid w:val="00E61E1F"/>
    <w:rsid w:val="00E75199"/>
    <w:rsid w:val="00ED3DDF"/>
    <w:rsid w:val="00F1515C"/>
    <w:rsid w:val="00F437DE"/>
    <w:rsid w:val="00F85655"/>
    <w:rsid w:val="00F90EAC"/>
    <w:rsid w:val="00FD5A3D"/>
    <w:rsid w:val="00FD7A7A"/>
    <w:rsid w:val="00FE0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07D"/>
  <w15:chartTrackingRefBased/>
  <w15:docId w15:val="{75C71511-0FC6-459A-B113-8A0F6633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216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C216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C2160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C2160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C2160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C216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16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16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16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160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C2160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C2160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C2160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C2160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C216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16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16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160D"/>
    <w:rPr>
      <w:rFonts w:eastAsiaTheme="majorEastAsia" w:cstheme="majorBidi"/>
      <w:color w:val="272727" w:themeColor="text1" w:themeTint="D8"/>
    </w:rPr>
  </w:style>
  <w:style w:type="paragraph" w:styleId="KonuBal">
    <w:name w:val="Title"/>
    <w:basedOn w:val="Normal"/>
    <w:next w:val="Normal"/>
    <w:link w:val="KonuBalChar"/>
    <w:uiPriority w:val="10"/>
    <w:qFormat/>
    <w:rsid w:val="00C21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16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16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16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16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160D"/>
    <w:rPr>
      <w:i/>
      <w:iCs/>
      <w:color w:val="404040" w:themeColor="text1" w:themeTint="BF"/>
    </w:rPr>
  </w:style>
  <w:style w:type="paragraph" w:styleId="ListeParagraf">
    <w:name w:val="List Paragraph"/>
    <w:basedOn w:val="Normal"/>
    <w:uiPriority w:val="34"/>
    <w:qFormat/>
    <w:rsid w:val="00C2160D"/>
    <w:pPr>
      <w:ind w:left="720"/>
      <w:contextualSpacing/>
    </w:pPr>
  </w:style>
  <w:style w:type="character" w:styleId="GlVurgulama">
    <w:name w:val="Intense Emphasis"/>
    <w:basedOn w:val="VarsaylanParagrafYazTipi"/>
    <w:uiPriority w:val="21"/>
    <w:qFormat/>
    <w:rsid w:val="00C2160D"/>
    <w:rPr>
      <w:i/>
      <w:iCs/>
      <w:color w:val="2E74B5" w:themeColor="accent1" w:themeShade="BF"/>
    </w:rPr>
  </w:style>
  <w:style w:type="paragraph" w:styleId="GlAlnt">
    <w:name w:val="Intense Quote"/>
    <w:basedOn w:val="Normal"/>
    <w:next w:val="Normal"/>
    <w:link w:val="GlAlntChar"/>
    <w:uiPriority w:val="30"/>
    <w:qFormat/>
    <w:rsid w:val="00C216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C2160D"/>
    <w:rPr>
      <w:i/>
      <w:iCs/>
      <w:color w:val="2E74B5" w:themeColor="accent1" w:themeShade="BF"/>
    </w:rPr>
  </w:style>
  <w:style w:type="character" w:styleId="GlBavuru">
    <w:name w:val="Intense Reference"/>
    <w:basedOn w:val="VarsaylanParagrafYazTipi"/>
    <w:uiPriority w:val="32"/>
    <w:qFormat/>
    <w:rsid w:val="00C2160D"/>
    <w:rPr>
      <w:b/>
      <w:bCs/>
      <w:smallCaps/>
      <w:color w:val="2E74B5" w:themeColor="accent1" w:themeShade="BF"/>
      <w:spacing w:val="5"/>
    </w:rPr>
  </w:style>
  <w:style w:type="paragraph" w:styleId="AralkYok">
    <w:name w:val="No Spacing"/>
    <w:uiPriority w:val="1"/>
    <w:qFormat/>
    <w:rsid w:val="00C2160D"/>
    <w:pPr>
      <w:spacing w:after="0" w:line="240" w:lineRule="auto"/>
    </w:pPr>
    <w:rPr>
      <w:rFonts w:ascii="Calibri" w:eastAsia="Calibri" w:hAnsi="Calibri" w:cs="Times New Roman"/>
      <w:kern w:val="0"/>
      <w14:ligatures w14:val="none"/>
    </w:rPr>
  </w:style>
  <w:style w:type="table" w:styleId="TabloKlavuzu">
    <w:name w:val="Table Grid"/>
    <w:basedOn w:val="NormalTablo"/>
    <w:uiPriority w:val="39"/>
    <w:rsid w:val="00C2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107B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0EA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A65826"/>
    <w:rPr>
      <w:color w:val="0563C1" w:themeColor="hyperlink"/>
      <w:u w:val="single"/>
    </w:rPr>
  </w:style>
  <w:style w:type="character" w:customStyle="1" w:styleId="UnresolvedMention">
    <w:name w:val="Unresolved Mention"/>
    <w:basedOn w:val="VarsaylanParagrafYazTipi"/>
    <w:uiPriority w:val="99"/>
    <w:semiHidden/>
    <w:unhideWhenUsed/>
    <w:rsid w:val="00A65826"/>
    <w:rPr>
      <w:color w:val="605E5C"/>
      <w:shd w:val="clear" w:color="auto" w:fill="E1DFDD"/>
    </w:rPr>
  </w:style>
  <w:style w:type="character" w:styleId="zlenenKpr">
    <w:name w:val="FollowedHyperlink"/>
    <w:basedOn w:val="VarsaylanParagrafYazTipi"/>
    <w:uiPriority w:val="99"/>
    <w:semiHidden/>
    <w:unhideWhenUsed/>
    <w:rsid w:val="00A658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50E3-B04D-4BEE-B6AC-81DC6A17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5889</Words>
  <Characters>33573</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 GULPINAR</dc:creator>
  <cp:keywords/>
  <dc:description/>
  <cp:lastModifiedBy>Fatmana TAS</cp:lastModifiedBy>
  <cp:revision>2</cp:revision>
  <dcterms:created xsi:type="dcterms:W3CDTF">2026-01-15T11:08:00Z</dcterms:created>
  <dcterms:modified xsi:type="dcterms:W3CDTF">2026-01-15T11:08:00Z</dcterms:modified>
</cp:coreProperties>
</file>